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2E5" w:rsidRPr="00421E84" w:rsidRDefault="00BE12E5">
      <w:pPr>
        <w:spacing w:line="480" w:lineRule="auto"/>
        <w:rPr>
          <w:rFonts w:ascii="Times New Roman" w:hAnsi="Times New Roman" w:cs="Times New Roman"/>
          <w:sz w:val="24"/>
          <w:szCs w:val="24"/>
        </w:rPr>
      </w:pPr>
      <w:bookmarkStart w:id="0" w:name="_GoBack"/>
      <w:bookmarkEnd w:id="0"/>
    </w:p>
    <w:p w:rsidR="00BE12E5" w:rsidRPr="00421E84" w:rsidRDefault="00BE12E5">
      <w:pPr>
        <w:spacing w:line="480" w:lineRule="auto"/>
        <w:jc w:val="center"/>
        <w:rPr>
          <w:rFonts w:ascii="Times New Roman" w:hAnsi="Times New Roman" w:cs="Times New Roman"/>
          <w:sz w:val="24"/>
          <w:szCs w:val="24"/>
        </w:rPr>
      </w:pPr>
    </w:p>
    <w:p w:rsidR="00BE12E5" w:rsidRPr="00421E84" w:rsidRDefault="00BE12E5">
      <w:pPr>
        <w:spacing w:line="480" w:lineRule="auto"/>
        <w:jc w:val="center"/>
        <w:rPr>
          <w:rFonts w:ascii="Times New Roman" w:hAnsi="Times New Roman" w:cs="Times New Roman"/>
          <w:sz w:val="24"/>
          <w:szCs w:val="24"/>
        </w:rPr>
      </w:pPr>
    </w:p>
    <w:p w:rsidR="00BE12E5" w:rsidRPr="00421E84" w:rsidRDefault="00BE12E5">
      <w:pPr>
        <w:spacing w:line="480" w:lineRule="auto"/>
        <w:jc w:val="center"/>
        <w:rPr>
          <w:rFonts w:ascii="Times New Roman" w:hAnsi="Times New Roman" w:cs="Times New Roman"/>
          <w:sz w:val="24"/>
          <w:szCs w:val="24"/>
        </w:rPr>
      </w:pPr>
    </w:p>
    <w:p w:rsidR="00BE12E5" w:rsidRPr="00421E84" w:rsidRDefault="00BE12E5">
      <w:pPr>
        <w:spacing w:line="480" w:lineRule="auto"/>
        <w:jc w:val="center"/>
        <w:rPr>
          <w:rFonts w:ascii="Times New Roman" w:hAnsi="Times New Roman" w:cs="Times New Roman"/>
          <w:sz w:val="24"/>
          <w:szCs w:val="24"/>
        </w:rPr>
      </w:pPr>
    </w:p>
    <w:p w:rsidR="00BE12E5" w:rsidRPr="00421E84" w:rsidRDefault="000908D7">
      <w:pPr>
        <w:spacing w:line="480" w:lineRule="auto"/>
        <w:jc w:val="center"/>
        <w:rPr>
          <w:rFonts w:ascii="Times New Roman" w:hAnsi="Times New Roman" w:cs="Times New Roman"/>
          <w:sz w:val="24"/>
          <w:szCs w:val="24"/>
        </w:rPr>
      </w:pPr>
      <w:r w:rsidRPr="00421E84">
        <w:rPr>
          <w:rFonts w:ascii="Times New Roman" w:hAnsi="Times New Roman" w:cs="Times New Roman"/>
          <w:sz w:val="24"/>
          <w:szCs w:val="24"/>
        </w:rPr>
        <w:t>RESEARCH PROPOSAL</w:t>
      </w:r>
    </w:p>
    <w:p w:rsidR="00BE12E5" w:rsidRPr="00421E84" w:rsidRDefault="000908D7">
      <w:pPr>
        <w:spacing w:line="480" w:lineRule="auto"/>
        <w:jc w:val="center"/>
        <w:rPr>
          <w:rFonts w:ascii="Times New Roman" w:hAnsi="Times New Roman" w:cs="Times New Roman"/>
          <w:sz w:val="24"/>
          <w:szCs w:val="24"/>
        </w:rPr>
      </w:pPr>
      <w:r w:rsidRPr="00421E84">
        <w:rPr>
          <w:rFonts w:ascii="Times New Roman" w:hAnsi="Times New Roman" w:cs="Times New Roman"/>
          <w:sz w:val="24"/>
          <w:szCs w:val="24"/>
        </w:rPr>
        <w:t>Name</w:t>
      </w:r>
    </w:p>
    <w:p w:rsidR="00BE12E5" w:rsidRPr="00421E84" w:rsidRDefault="000908D7">
      <w:pPr>
        <w:spacing w:line="480" w:lineRule="auto"/>
        <w:jc w:val="center"/>
        <w:rPr>
          <w:rFonts w:ascii="Times New Roman" w:hAnsi="Times New Roman" w:cs="Times New Roman"/>
          <w:sz w:val="24"/>
          <w:szCs w:val="24"/>
        </w:rPr>
      </w:pPr>
      <w:r w:rsidRPr="00421E84">
        <w:rPr>
          <w:rFonts w:ascii="Times New Roman" w:hAnsi="Times New Roman" w:cs="Times New Roman"/>
          <w:sz w:val="24"/>
          <w:szCs w:val="24"/>
        </w:rPr>
        <w:t>Institution Affiliation</w:t>
      </w:r>
    </w:p>
    <w:p w:rsidR="00BE12E5" w:rsidRPr="00421E84" w:rsidRDefault="000908D7">
      <w:pPr>
        <w:spacing w:line="480" w:lineRule="auto"/>
        <w:jc w:val="center"/>
        <w:rPr>
          <w:rFonts w:ascii="Times New Roman" w:hAnsi="Times New Roman" w:cs="Times New Roman"/>
          <w:sz w:val="24"/>
          <w:szCs w:val="24"/>
        </w:rPr>
      </w:pPr>
      <w:r w:rsidRPr="00421E84">
        <w:rPr>
          <w:rFonts w:ascii="Times New Roman" w:hAnsi="Times New Roman" w:cs="Times New Roman"/>
          <w:sz w:val="24"/>
          <w:szCs w:val="24"/>
        </w:rPr>
        <w:t>Date</w:t>
      </w:r>
    </w:p>
    <w:p w:rsidR="009E048D" w:rsidRPr="00421E84" w:rsidRDefault="000908D7" w:rsidP="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br w:type="page"/>
      </w:r>
      <w:r w:rsidR="009E048D" w:rsidRPr="00421E84">
        <w:rPr>
          <w:rFonts w:ascii="Times New Roman" w:hAnsi="Times New Roman" w:cs="Times New Roman"/>
          <w:b/>
          <w:noProof/>
          <w:sz w:val="24"/>
          <w:szCs w:val="24"/>
        </w:rPr>
        <w:lastRenderedPageBreak/>
        <mc:AlternateContent>
          <mc:Choice Requires="wpg">
            <w:drawing>
              <wp:anchor distT="0" distB="0" distL="0" distR="0" simplePos="0" relativeHeight="251659264" behindDoc="0" locked="0" layoutInCell="1" allowOverlap="1" wp14:anchorId="64FFC772" wp14:editId="43935574">
                <wp:simplePos x="0" y="0"/>
                <wp:positionH relativeFrom="margin">
                  <wp:align>left</wp:align>
                </wp:positionH>
                <wp:positionV relativeFrom="paragraph">
                  <wp:posOffset>535305</wp:posOffset>
                </wp:positionV>
                <wp:extent cx="5353050" cy="6210300"/>
                <wp:effectExtent l="0" t="0" r="19050" b="19050"/>
                <wp:wrapTopAndBottom/>
                <wp:docPr id="1026"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53050" cy="6210300"/>
                          <a:chOff x="0" y="0"/>
                          <a:chExt cx="7442040" cy="5381353"/>
                        </a:xfrm>
                      </wpg:grpSpPr>
                      <wps:wsp>
                        <wps:cNvPr id="1" name="Rectangle 1"/>
                        <wps:cNvSpPr/>
                        <wps:spPr>
                          <a:xfrm>
                            <a:off x="3600450" y="2066925"/>
                            <a:ext cx="1485900" cy="672681"/>
                          </a:xfrm>
                          <a:prstGeom prst="rect">
                            <a:avLst/>
                          </a:prstGeom>
                          <a:solidFill>
                            <a:srgbClr val="FFFFFF"/>
                          </a:solidFill>
                          <a:ln w="12700" cap="flat" cmpd="sng">
                            <a:solidFill>
                              <a:srgbClr val="70AD47"/>
                            </a:solidFill>
                            <a:prstDash val="solid"/>
                            <a:miter/>
                            <a:headEnd/>
                            <a:tailEnd/>
                          </a:ln>
                        </wps:spPr>
                        <wps:txbx>
                          <w:txbxContent>
                            <w:p w:rsidR="009E048D" w:rsidRDefault="009E048D" w:rsidP="009E048D">
                              <w:pPr>
                                <w:pStyle w:val="NormalWeb"/>
                                <w:spacing w:before="0" w:beforeAutospacing="0" w:after="160" w:afterAutospacing="0" w:line="256" w:lineRule="auto"/>
                                <w:jc w:val="center"/>
                              </w:pPr>
                              <w:r>
                                <w:rPr>
                                  <w:rFonts w:eastAsia="Calibri" w:cs="Arial"/>
                                  <w:color w:val="000000"/>
                                  <w:kern w:val="24"/>
                                </w:rPr>
                                <w:t xml:space="preserve">Passengers Satisfaction </w:t>
                              </w:r>
                            </w:p>
                          </w:txbxContent>
                        </wps:txbx>
                        <wps:bodyPr vert="horz" wrap="square" lIns="91440" tIns="45720" rIns="91440" bIns="45720" anchor="ctr">
                          <a:prstTxWarp prst="textNoShape">
                            <a:avLst/>
                          </a:prstTxWarp>
                          <a:noAutofit/>
                        </wps:bodyPr>
                      </wps:wsp>
                      <wps:wsp>
                        <wps:cNvPr id="2" name="Rectangle 2"/>
                        <wps:cNvSpPr/>
                        <wps:spPr>
                          <a:xfrm>
                            <a:off x="6286500" y="2019300"/>
                            <a:ext cx="1155540" cy="671857"/>
                          </a:xfrm>
                          <a:prstGeom prst="rect">
                            <a:avLst/>
                          </a:prstGeom>
                          <a:solidFill>
                            <a:srgbClr val="FFFFFF"/>
                          </a:solidFill>
                          <a:ln w="12700" cap="flat" cmpd="sng">
                            <a:solidFill>
                              <a:srgbClr val="70AD47"/>
                            </a:solidFill>
                            <a:prstDash val="solid"/>
                            <a:miter/>
                            <a:headEnd/>
                            <a:tailEnd/>
                          </a:ln>
                        </wps:spPr>
                        <wps:txbx>
                          <w:txbxContent>
                            <w:p w:rsidR="009E048D" w:rsidRDefault="009E048D" w:rsidP="009E048D">
                              <w:pPr>
                                <w:pStyle w:val="NormalWeb"/>
                                <w:spacing w:before="0" w:beforeAutospacing="0" w:after="160" w:afterAutospacing="0" w:line="256" w:lineRule="auto"/>
                                <w:jc w:val="center"/>
                              </w:pPr>
                              <w:r>
                                <w:rPr>
                                  <w:rFonts w:eastAsia="Calibri" w:cs="Arial"/>
                                  <w:color w:val="000000"/>
                                  <w:kern w:val="24"/>
                                </w:rPr>
                                <w:t>Customer loyalty</w:t>
                              </w:r>
                            </w:p>
                          </w:txbxContent>
                        </wps:txbx>
                        <wps:bodyPr vert="horz" wrap="square" lIns="91440" tIns="45720" rIns="91440" bIns="45720" anchor="ctr">
                          <a:prstTxWarp prst="textNoShape">
                            <a:avLst/>
                          </a:prstTxWarp>
                          <a:noAutofit/>
                        </wps:bodyPr>
                      </wps:wsp>
                      <wps:wsp>
                        <wps:cNvPr id="3" name="Rectangle 3"/>
                        <wps:cNvSpPr/>
                        <wps:spPr>
                          <a:xfrm>
                            <a:off x="0" y="0"/>
                            <a:ext cx="3164840" cy="5381353"/>
                          </a:xfrm>
                          <a:prstGeom prst="rect">
                            <a:avLst/>
                          </a:prstGeom>
                          <a:solidFill>
                            <a:srgbClr val="FFFFFF"/>
                          </a:solidFill>
                          <a:ln w="12700" cap="flat" cmpd="sng">
                            <a:solidFill>
                              <a:srgbClr val="70AD47"/>
                            </a:solidFill>
                            <a:prstDash val="solid"/>
                            <a:miter/>
                            <a:headEnd/>
                            <a:tailEnd/>
                          </a:ln>
                        </wps:spPr>
                        <wps:txbx>
                          <w:txbxContent>
                            <w:p w:rsidR="009E048D" w:rsidRDefault="009E048D" w:rsidP="009E048D">
                              <w:pPr>
                                <w:pStyle w:val="NormalWeb"/>
                                <w:spacing w:before="0" w:beforeAutospacing="0" w:after="0" w:afterAutospacing="0"/>
                                <w:jc w:val="right"/>
                                <w:rPr>
                                  <w:rFonts w:ascii="SimSun" w:hAnsi="SimSun" w:cs="SimSun"/>
                                </w:rPr>
                              </w:pPr>
                              <w:r>
                                <w:rPr>
                                  <w:rFonts w:ascii="SimSun" w:hAnsi="SimSun" w:cs="SimSun"/>
                                  <w:color w:val="000000"/>
                                  <w:kern w:val="24"/>
                                </w:rPr>
                                <w:t xml:space="preserve">                                                               </w:t>
                              </w:r>
                            </w:p>
                            <w:p w:rsidR="009E048D" w:rsidRDefault="009E048D" w:rsidP="009E048D">
                              <w:pPr>
                                <w:pStyle w:val="NormalWeb"/>
                                <w:spacing w:before="0" w:beforeAutospacing="0" w:after="0" w:afterAutospacing="0"/>
                                <w:rPr>
                                  <w:rFonts w:ascii="SimSun" w:hAnsi="SimSun" w:cs="SimSun"/>
                                  <w:bCs/>
                                  <w:kern w:val="24"/>
                                  <w:u w:val="single"/>
                                </w:rPr>
                              </w:pPr>
                              <w:r>
                                <w:rPr>
                                  <w:rFonts w:ascii="SimSun" w:hAnsi="SimSun" w:cs="SimSun"/>
                                  <w:bCs/>
                                  <w:kern w:val="24"/>
                                  <w:u w:val="single"/>
                                </w:rPr>
                                <w:t xml:space="preserve">Quality of services </w:t>
                              </w:r>
                            </w:p>
                            <w:p w:rsidR="009E048D" w:rsidRDefault="009E048D" w:rsidP="009E048D">
                              <w:pPr>
                                <w:pStyle w:val="NormalWeb"/>
                                <w:spacing w:before="0" w:beforeAutospacing="0" w:after="0" w:afterAutospacing="0"/>
                                <w:rPr>
                                  <w:rFonts w:ascii="SimSun" w:hAnsi="SimSun" w:cs="SimSun"/>
                                  <w:bCs/>
                                  <w:kern w:val="24"/>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Pre- flight</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Airport services</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Check in services</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Reservation &amp; Buying ticket</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On-time departure</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Ticket price</w:t>
                              </w:r>
                            </w:p>
                            <w:p w:rsidR="009E048D" w:rsidRDefault="009E048D" w:rsidP="009E048D">
                              <w:pPr>
                                <w:pStyle w:val="NormalWeb"/>
                                <w:spacing w:before="0" w:beforeAutospacing="0" w:after="0" w:afterAutospacing="0"/>
                                <w:rPr>
                                  <w:rFonts w:ascii="SimSun" w:hAnsi="SimSun" w:cs="SimSun"/>
                                  <w:bCs/>
                                  <w:kern w:val="24"/>
                                  <w:sz w:val="32"/>
                                  <w:szCs w:val="32"/>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In-flight</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Cabin staff service</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Food quality</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Reading material &amp; video showing</w:t>
                              </w:r>
                            </w:p>
                            <w:p w:rsidR="009E048D" w:rsidRDefault="009E048D" w:rsidP="009E048D">
                              <w:pPr>
                                <w:pStyle w:val="NormalWeb"/>
                                <w:spacing w:before="0" w:beforeAutospacing="0" w:after="0" w:afterAutospacing="0"/>
                                <w:rPr>
                                  <w:rFonts w:ascii="SimSun" w:hAnsi="SimSun" w:cs="SimSun"/>
                                  <w:bCs/>
                                  <w:kern w:val="24"/>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Post Flight</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On-time arrival</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Waiting for baggage</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Responsibility for delayed passenger</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Connected &amp; Transit Facilities</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Complaint system</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 xml:space="preserve">Staff </w:t>
                              </w:r>
                              <w:proofErr w:type="spellStart"/>
                              <w:r>
                                <w:rPr>
                                  <w:rFonts w:ascii="SimSun" w:hAnsi="SimSun" w:cs="SimSun"/>
                                  <w:kern w:val="24"/>
                                  <w:sz w:val="24"/>
                                  <w:szCs w:val="24"/>
                                </w:rPr>
                                <w:t>behavoir</w:t>
                              </w:r>
                              <w:proofErr w:type="spellEnd"/>
                            </w:p>
                          </w:txbxContent>
                        </wps:txbx>
                        <wps:bodyPr vert="horz" wrap="square" lIns="91440" tIns="45720" rIns="91440" bIns="45720" anchor="ctr">
                          <a:prstTxWarp prst="textNoShape">
                            <a:avLst/>
                          </a:prstTxWarp>
                          <a:noAutofit/>
                        </wps:bodyPr>
                      </wps:wsp>
                      <wps:wsp>
                        <wps:cNvPr id="4" name="Rectangle 4"/>
                        <wps:cNvSpPr/>
                        <wps:spPr>
                          <a:xfrm>
                            <a:off x="4819650" y="3248025"/>
                            <a:ext cx="2038985" cy="741680"/>
                          </a:xfrm>
                          <a:prstGeom prst="rect">
                            <a:avLst/>
                          </a:prstGeom>
                          <a:solidFill>
                            <a:srgbClr val="FFFFFF"/>
                          </a:solidFill>
                          <a:ln w="12700" cap="flat" cmpd="sng">
                            <a:solidFill>
                              <a:srgbClr val="70AD47"/>
                            </a:solidFill>
                            <a:prstDash val="solid"/>
                            <a:miter/>
                            <a:headEnd/>
                            <a:tailEnd/>
                          </a:ln>
                        </wps:spPr>
                        <wps:txbx>
                          <w:txbxContent>
                            <w:p w:rsidR="009E048D" w:rsidRDefault="009E048D" w:rsidP="009E048D">
                              <w:pPr>
                                <w:pStyle w:val="NormalWeb"/>
                                <w:jc w:val="center"/>
                                <w:rPr>
                                  <w:rFonts w:eastAsia="Calibri" w:cs="Arial"/>
                                  <w:bCs/>
                                  <w:color w:val="000000"/>
                                  <w:kern w:val="24"/>
                                </w:rPr>
                              </w:pPr>
                              <w:r>
                                <w:rPr>
                                  <w:rFonts w:cs="Arial"/>
                                  <w:bCs/>
                                  <w:color w:val="000000"/>
                                  <w:kern w:val="24"/>
                                </w:rPr>
                                <w:t>Zone of tolerance (ZOT)</w:t>
                              </w:r>
                            </w:p>
                            <w:p w:rsidR="009E048D" w:rsidRDefault="009E048D" w:rsidP="009E048D">
                              <w:pPr>
                                <w:pStyle w:val="NormalWeb"/>
                                <w:spacing w:before="0" w:beforeAutospacing="0" w:after="160" w:afterAutospacing="0" w:line="256" w:lineRule="auto"/>
                                <w:jc w:val="center"/>
                                <w:rPr>
                                  <w:sz w:val="32"/>
                                  <w:szCs w:val="32"/>
                                </w:rPr>
                              </w:pPr>
                            </w:p>
                          </w:txbxContent>
                        </wps:txbx>
                        <wps:bodyPr anchor="ctr">
                          <a:prstTxWarp prst="textNoShape">
                            <a:avLst/>
                          </a:prstTxWarp>
                          <a:noAutofit/>
                        </wps:bodyPr>
                      </wps:wsp>
                      <wps:wsp>
                        <wps:cNvPr id="5" name="Rectangle 5"/>
                        <wps:cNvSpPr/>
                        <wps:spPr>
                          <a:xfrm>
                            <a:off x="4714875" y="676275"/>
                            <a:ext cx="2038985" cy="823595"/>
                          </a:xfrm>
                          <a:prstGeom prst="rect">
                            <a:avLst/>
                          </a:prstGeom>
                          <a:solidFill>
                            <a:srgbClr val="FFFFFF"/>
                          </a:solidFill>
                          <a:ln w="12700" cap="flat" cmpd="sng">
                            <a:solidFill>
                              <a:srgbClr val="70AD47"/>
                            </a:solidFill>
                            <a:prstDash val="solid"/>
                            <a:miter/>
                            <a:headEnd/>
                            <a:tailEnd/>
                          </a:ln>
                        </wps:spPr>
                        <wps:txbx>
                          <w:txbxContent>
                            <w:p w:rsidR="009E048D" w:rsidRDefault="009E048D" w:rsidP="009E048D">
                              <w:pPr>
                                <w:pStyle w:val="NormalWeb"/>
                                <w:jc w:val="center"/>
                                <w:rPr>
                                  <w:rFonts w:eastAsia="Calibri" w:cs="Arial"/>
                                  <w:bCs/>
                                  <w:color w:val="000000"/>
                                  <w:kern w:val="24"/>
                                  <w:sz w:val="32"/>
                                  <w:szCs w:val="32"/>
                                </w:rPr>
                              </w:pPr>
                              <w:r>
                                <w:rPr>
                                  <w:rFonts w:cs="Arial"/>
                                  <w:bCs/>
                                  <w:color w:val="000000"/>
                                  <w:kern w:val="24"/>
                                </w:rPr>
                                <w:t>Customer socio demographic</w:t>
                              </w:r>
                              <w:r>
                                <w:rPr>
                                  <w:rFonts w:cs="Arial"/>
                                  <w:bCs/>
                                  <w:color w:val="000000"/>
                                  <w:kern w:val="24"/>
                                  <w:sz w:val="32"/>
                                  <w:szCs w:val="32"/>
                                </w:rPr>
                                <w:t xml:space="preserve"> (CSD)</w:t>
                              </w:r>
                            </w:p>
                            <w:p w:rsidR="009E048D" w:rsidRDefault="009E048D" w:rsidP="009E048D">
                              <w:pPr>
                                <w:pStyle w:val="NormalWeb"/>
                                <w:spacing w:before="0" w:beforeAutospacing="0" w:after="160" w:afterAutospacing="0" w:line="256" w:lineRule="auto"/>
                                <w:jc w:val="center"/>
                                <w:rPr>
                                  <w:sz w:val="32"/>
                                  <w:szCs w:val="32"/>
                                </w:rPr>
                              </w:pPr>
                            </w:p>
                          </w:txbxContent>
                        </wps:txbx>
                        <wps:bodyPr anchor="ctr">
                          <a:prstTxWarp prst="textNoShape">
                            <a:avLst/>
                          </a:prstTxWarp>
                          <a:noAutofit/>
                        </wps:bodyPr>
                      </wps:wsp>
                      <wps:wsp>
                        <wps:cNvPr id="6" name="Straight Arrow Connector 6"/>
                        <wps:cNvCnPr/>
                        <wps:spPr>
                          <a:xfrm flipV="1">
                            <a:off x="5095875" y="2390775"/>
                            <a:ext cx="1219200" cy="28575"/>
                          </a:xfrm>
                          <a:prstGeom prst="straightConnector1">
                            <a:avLst/>
                          </a:prstGeom>
                          <a:ln w="6350" cap="flat" cmpd="sng">
                            <a:solidFill>
                              <a:srgbClr val="5B9BD5"/>
                            </a:solidFill>
                            <a:prstDash val="solid"/>
                            <a:miter/>
                            <a:headEnd/>
                            <a:tailEnd type="triangle" w="med" len="med"/>
                          </a:ln>
                        </wps:spPr>
                        <wps:bodyPr/>
                      </wps:wsp>
                      <wps:wsp>
                        <wps:cNvPr id="7" name="Straight Arrow Connector 7"/>
                        <wps:cNvCnPr/>
                        <wps:spPr>
                          <a:xfrm>
                            <a:off x="3162300" y="2400300"/>
                            <a:ext cx="464185" cy="9525"/>
                          </a:xfrm>
                          <a:prstGeom prst="straightConnector1">
                            <a:avLst/>
                          </a:prstGeom>
                          <a:ln w="6350" cap="flat" cmpd="sng">
                            <a:solidFill>
                              <a:srgbClr val="5B9BD5"/>
                            </a:solidFill>
                            <a:prstDash val="solid"/>
                            <a:miter/>
                            <a:headEnd/>
                            <a:tailEnd type="triangle" w="med" len="med"/>
                          </a:ln>
                        </wps:spPr>
                        <wps:bodyPr/>
                      </wps:wsp>
                      <wps:wsp>
                        <wps:cNvPr id="8" name="Straight Arrow Connector 8"/>
                        <wps:cNvCnPr/>
                        <wps:spPr>
                          <a:xfrm>
                            <a:off x="5667375" y="1495425"/>
                            <a:ext cx="9525" cy="929005"/>
                          </a:xfrm>
                          <a:prstGeom prst="straightConnector1">
                            <a:avLst/>
                          </a:prstGeom>
                          <a:ln w="6350" cap="flat" cmpd="sng">
                            <a:solidFill>
                              <a:srgbClr val="5B9BD5"/>
                            </a:solidFill>
                            <a:prstDash val="solid"/>
                            <a:miter/>
                            <a:headEnd/>
                            <a:tailEnd type="triangle" w="med" len="med"/>
                          </a:ln>
                        </wps:spPr>
                        <wps:bodyPr/>
                      </wps:wsp>
                      <wps:wsp>
                        <wps:cNvPr id="9" name="Straight Arrow Connector 9"/>
                        <wps:cNvCnPr/>
                        <wps:spPr>
                          <a:xfrm flipH="1" flipV="1">
                            <a:off x="5676900" y="2419350"/>
                            <a:ext cx="47625" cy="838200"/>
                          </a:xfrm>
                          <a:prstGeom prst="straightConnector1">
                            <a:avLst/>
                          </a:prstGeom>
                          <a:ln w="6350" cap="flat" cmpd="sng">
                            <a:solidFill>
                              <a:srgbClr val="5B9BD5"/>
                            </a:solidFill>
                            <a:prstDash val="solid"/>
                            <a:miter/>
                            <a:headEnd/>
                            <a:tailEnd type="triangle" w="med" len="med"/>
                          </a:ln>
                        </wps:spPr>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64FFC772" id="Group 17" o:spid="_x0000_s1026" style="position:absolute;margin-left:0;margin-top:42.15pt;width:421.5pt;height:489pt;z-index:251659264;mso-wrap-distance-left:0;mso-wrap-distance-right:0;mso-position-horizontal:left;mso-position-horizontal-relative:margin;mso-width-relative:margin;mso-height-relative:margin" coordsize="74420,5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">
                <v:rect id="Rectangle 1" o:spid="_x0000_s1027" style="position:absolute;left:36004;top:20669;width:14859;height:67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4Gq8EA&#10;AADaAAAADwAAAGRycy9kb3ducmV2LnhtbERPTWvCQBC9F/wPywje6qYWpUZXEaFFD1qSiuchOyax&#10;2dk0u5r4711B6Gl4vM+ZLztTiSs1rrSs4G0YgSDOrC45V3D4+Xz9AOE8ssbKMim4kYPlovcyx1jb&#10;lhO6pj4XIYRdjAoK7+tYSpcVZNANbU0cuJNtDPoAm1zqBtsQbio5iqKJNFhyaCiwpnVB2W96MQqS&#10;w+5vOt4mo1Z+v+9O5705avpSatDvVjMQnjr/L366NzrMh8crjys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uBqvBAAAA2gAAAA8AAAAAAAAAAAAAAAAAmAIAAGRycy9kb3du&#10;cmV2LnhtbFBLBQYAAAAABAAEAPUAAACGAwAAAAA=&#10;" strokecolor="#70ad47" strokeweight="1pt">
                  <v:textbox>
                    <w:txbxContent>
                      <w:p w:rsidR="009E048D" w:rsidRDefault="009E048D" w:rsidP="009E048D">
                        <w:pPr>
                          <w:pStyle w:val="NormalWeb"/>
                          <w:spacing w:before="0" w:beforeAutospacing="0" w:after="160" w:afterAutospacing="0" w:line="256" w:lineRule="auto"/>
                          <w:jc w:val="center"/>
                        </w:pPr>
                        <w:r>
                          <w:rPr>
                            <w:rFonts w:eastAsia="Calibri" w:cs="Arial"/>
                            <w:color w:val="000000"/>
                            <w:kern w:val="24"/>
                          </w:rPr>
                          <w:t xml:space="preserve">Passengers Satisfaction </w:t>
                        </w:r>
                      </w:p>
                    </w:txbxContent>
                  </v:textbox>
                </v:rect>
                <v:rect id="Rectangle 2" o:spid="_x0000_s1028" style="position:absolute;left:62865;top:20193;width:11555;height:67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yY3MMA&#10;AADaAAAADwAAAGRycy9kb3ducmV2LnhtbESPQWvCQBSE7wX/w/IEb3VjpEWjq0hBaQ9WouL5kX0m&#10;0ezbNLs18d+7hYLHYWa+YebLzlTiRo0rLSsYDSMQxJnVJecKjof16wSE88gaK8uk4E4OloveyxwT&#10;bVtO6bb3uQgQdgkqKLyvEyldVpBBN7Q1cfDOtjHog2xyqRtsA9xUMo6id2mw5LBQYE0fBWXX/a9R&#10;kB63P9O3rzRu5W68PV++zUnTRqlBv1vNQHjq/DP83/7UCmL4uxJu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yY3MMAAADaAAAADwAAAAAAAAAAAAAAAACYAgAAZHJzL2Rv&#10;d25yZXYueG1sUEsFBgAAAAAEAAQA9QAAAIgDAAAAAA==&#10;" strokecolor="#70ad47" strokeweight="1pt">
                  <v:textbox>
                    <w:txbxContent>
                      <w:p w:rsidR="009E048D" w:rsidRDefault="009E048D" w:rsidP="009E048D">
                        <w:pPr>
                          <w:pStyle w:val="NormalWeb"/>
                          <w:spacing w:before="0" w:beforeAutospacing="0" w:after="160" w:afterAutospacing="0" w:line="256" w:lineRule="auto"/>
                          <w:jc w:val="center"/>
                        </w:pPr>
                        <w:r>
                          <w:rPr>
                            <w:rFonts w:eastAsia="Calibri" w:cs="Arial"/>
                            <w:color w:val="000000"/>
                            <w:kern w:val="24"/>
                          </w:rPr>
                          <w:t>Customer loyalty</w:t>
                        </w:r>
                      </w:p>
                    </w:txbxContent>
                  </v:textbox>
                </v:rect>
                <v:rect id="Rectangle 3" o:spid="_x0000_s1029" style="position:absolute;width:31648;height:538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9R8MA&#10;AADaAAAADwAAAGRycy9kb3ducmV2LnhtbESPQWvCQBSE74L/YXmCN92otGh0FREq7UFLVDw/ss8k&#10;mn2bZrcm/ntXKPQ4zMw3zGLVmlLcqXaFZQWjYQSCOLW64EzB6fgxmIJwHlljaZkUPMjBatntLDDW&#10;tuGE7gefiQBhF6OC3PsqltKlORl0Q1sRB+9ia4M+yDqTusYmwE0px1H0Lg0WHBZyrGiTU3o7/BoF&#10;yWn3M3v7SsaN/J7sLte9OWvaKtXvtes5CE+t/w//tT+1ggm8roQb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9R8MAAADaAAAADwAAAAAAAAAAAAAAAACYAgAAZHJzL2Rv&#10;d25yZXYueG1sUEsFBgAAAAAEAAQA9QAAAIgDAAAAAA==&#10;" strokecolor="#70ad47" strokeweight="1pt">
                  <v:textbox>
                    <w:txbxContent>
                      <w:p w:rsidR="009E048D" w:rsidRDefault="009E048D" w:rsidP="009E048D">
                        <w:pPr>
                          <w:pStyle w:val="NormalWeb"/>
                          <w:spacing w:before="0" w:beforeAutospacing="0" w:after="0" w:afterAutospacing="0"/>
                          <w:jc w:val="right"/>
                          <w:rPr>
                            <w:rFonts w:ascii="SimSun" w:hAnsi="SimSun" w:cs="SimSun"/>
                          </w:rPr>
                        </w:pPr>
                        <w:r>
                          <w:rPr>
                            <w:rFonts w:ascii="SimSun" w:hAnsi="SimSun" w:cs="SimSun"/>
                            <w:color w:val="000000"/>
                            <w:kern w:val="24"/>
                          </w:rPr>
                          <w:t xml:space="preserve">                                                               </w:t>
                        </w:r>
                      </w:p>
                      <w:p w:rsidR="009E048D" w:rsidRDefault="009E048D" w:rsidP="009E048D">
                        <w:pPr>
                          <w:pStyle w:val="NormalWeb"/>
                          <w:spacing w:before="0" w:beforeAutospacing="0" w:after="0" w:afterAutospacing="0"/>
                          <w:rPr>
                            <w:rFonts w:ascii="SimSun" w:hAnsi="SimSun" w:cs="SimSun"/>
                            <w:bCs/>
                            <w:kern w:val="24"/>
                            <w:u w:val="single"/>
                          </w:rPr>
                        </w:pPr>
                        <w:r>
                          <w:rPr>
                            <w:rFonts w:ascii="SimSun" w:hAnsi="SimSun" w:cs="SimSun"/>
                            <w:bCs/>
                            <w:kern w:val="24"/>
                            <w:u w:val="single"/>
                          </w:rPr>
                          <w:t xml:space="preserve">Quality of services </w:t>
                        </w:r>
                      </w:p>
                      <w:p w:rsidR="009E048D" w:rsidRDefault="009E048D" w:rsidP="009E048D">
                        <w:pPr>
                          <w:pStyle w:val="NormalWeb"/>
                          <w:spacing w:before="0" w:beforeAutospacing="0" w:after="0" w:afterAutospacing="0"/>
                          <w:rPr>
                            <w:rFonts w:ascii="SimSun" w:hAnsi="SimSun" w:cs="SimSun"/>
                            <w:bCs/>
                            <w:kern w:val="24"/>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Pre- flight</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Airport services</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Check in services</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Reservation &amp; Buying ticket</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On-time departure</w:t>
                        </w:r>
                      </w:p>
                      <w:p w:rsidR="009E048D" w:rsidRDefault="009E048D" w:rsidP="009E048D">
                        <w:pPr>
                          <w:pStyle w:val="ListParagraph"/>
                          <w:numPr>
                            <w:ilvl w:val="0"/>
                            <w:numId w:val="1"/>
                          </w:numPr>
                          <w:tabs>
                            <w:tab w:val="num" w:pos="720"/>
                          </w:tabs>
                          <w:spacing w:after="0" w:line="240" w:lineRule="auto"/>
                          <w:rPr>
                            <w:rFonts w:ascii="SimSun" w:hAnsi="SimSun" w:cs="SimSun"/>
                            <w:sz w:val="24"/>
                            <w:szCs w:val="24"/>
                          </w:rPr>
                        </w:pPr>
                        <w:r>
                          <w:rPr>
                            <w:rFonts w:ascii="SimSun" w:hAnsi="SimSun" w:cs="SimSun"/>
                            <w:kern w:val="24"/>
                            <w:sz w:val="24"/>
                            <w:szCs w:val="24"/>
                          </w:rPr>
                          <w:t>Ticket price</w:t>
                        </w:r>
                      </w:p>
                      <w:p w:rsidR="009E048D" w:rsidRDefault="009E048D" w:rsidP="009E048D">
                        <w:pPr>
                          <w:pStyle w:val="NormalWeb"/>
                          <w:spacing w:before="0" w:beforeAutospacing="0" w:after="0" w:afterAutospacing="0"/>
                          <w:rPr>
                            <w:rFonts w:ascii="SimSun" w:hAnsi="SimSun" w:cs="SimSun"/>
                            <w:bCs/>
                            <w:kern w:val="24"/>
                            <w:sz w:val="32"/>
                            <w:szCs w:val="32"/>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In-flight</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Cabin staff service</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Food quality</w:t>
                        </w:r>
                      </w:p>
                      <w:p w:rsidR="009E048D" w:rsidRDefault="009E048D" w:rsidP="009E048D">
                        <w:pPr>
                          <w:pStyle w:val="ListParagraph"/>
                          <w:numPr>
                            <w:ilvl w:val="0"/>
                            <w:numId w:val="3"/>
                          </w:numPr>
                          <w:tabs>
                            <w:tab w:val="num" w:pos="720"/>
                          </w:tabs>
                          <w:spacing w:after="0" w:line="240" w:lineRule="auto"/>
                          <w:rPr>
                            <w:rFonts w:ascii="SimSun" w:hAnsi="SimSun" w:cs="SimSun"/>
                            <w:sz w:val="24"/>
                            <w:szCs w:val="24"/>
                          </w:rPr>
                        </w:pPr>
                        <w:r>
                          <w:rPr>
                            <w:rFonts w:ascii="SimSun" w:hAnsi="SimSun" w:cs="SimSun"/>
                            <w:kern w:val="24"/>
                            <w:sz w:val="24"/>
                            <w:szCs w:val="24"/>
                          </w:rPr>
                          <w:t>Reading material &amp; video showing</w:t>
                        </w:r>
                      </w:p>
                      <w:p w:rsidR="009E048D" w:rsidRDefault="009E048D" w:rsidP="009E048D">
                        <w:pPr>
                          <w:pStyle w:val="NormalWeb"/>
                          <w:spacing w:before="0" w:beforeAutospacing="0" w:after="0" w:afterAutospacing="0"/>
                          <w:rPr>
                            <w:rFonts w:ascii="SimSun" w:hAnsi="SimSun" w:cs="SimSun"/>
                            <w:bCs/>
                            <w:kern w:val="24"/>
                          </w:rPr>
                        </w:pPr>
                      </w:p>
                      <w:p w:rsidR="009E048D" w:rsidRDefault="009E048D" w:rsidP="009E048D">
                        <w:pPr>
                          <w:pStyle w:val="NormalWeb"/>
                          <w:spacing w:before="0" w:beforeAutospacing="0" w:after="0" w:afterAutospacing="0"/>
                          <w:rPr>
                            <w:rFonts w:ascii="SimSun" w:hAnsi="SimSun" w:cs="SimSun"/>
                          </w:rPr>
                        </w:pPr>
                        <w:r>
                          <w:rPr>
                            <w:rFonts w:ascii="SimSun" w:hAnsi="SimSun" w:cs="SimSun"/>
                            <w:bCs/>
                            <w:kern w:val="24"/>
                          </w:rPr>
                          <w:t>Post Flight</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On-time arrival</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Waiting for baggage</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Responsibility for delayed passenger</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Connected &amp; Transit Facilities</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Complaint system</w:t>
                        </w:r>
                      </w:p>
                      <w:p w:rsidR="009E048D" w:rsidRDefault="009E048D" w:rsidP="009E048D">
                        <w:pPr>
                          <w:pStyle w:val="ListParagraph"/>
                          <w:numPr>
                            <w:ilvl w:val="0"/>
                            <w:numId w:val="2"/>
                          </w:numPr>
                          <w:tabs>
                            <w:tab w:val="num" w:pos="720"/>
                          </w:tabs>
                          <w:spacing w:after="0" w:line="240" w:lineRule="auto"/>
                          <w:rPr>
                            <w:rFonts w:ascii="SimSun" w:hAnsi="SimSun" w:cs="SimSun"/>
                            <w:sz w:val="24"/>
                            <w:szCs w:val="24"/>
                          </w:rPr>
                        </w:pPr>
                        <w:r>
                          <w:rPr>
                            <w:rFonts w:ascii="SimSun" w:hAnsi="SimSun" w:cs="SimSun"/>
                            <w:kern w:val="24"/>
                            <w:sz w:val="24"/>
                            <w:szCs w:val="24"/>
                          </w:rPr>
                          <w:t xml:space="preserve">Staff </w:t>
                        </w:r>
                        <w:proofErr w:type="spellStart"/>
                        <w:r>
                          <w:rPr>
                            <w:rFonts w:ascii="SimSun" w:hAnsi="SimSun" w:cs="SimSun"/>
                            <w:kern w:val="24"/>
                            <w:sz w:val="24"/>
                            <w:szCs w:val="24"/>
                          </w:rPr>
                          <w:t>behavoir</w:t>
                        </w:r>
                        <w:proofErr w:type="spellEnd"/>
                      </w:p>
                    </w:txbxContent>
                  </v:textbox>
                </v:rect>
                <v:rect id="Rectangle 4" o:spid="_x0000_s1030" style="position:absolute;left:48196;top:32480;width:20390;height:7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mlM8MA&#10;AADaAAAADwAAAGRycy9kb3ducmV2LnhtbESPQWvCQBSE74L/YXmCN93UqtjUVUqhogeVWOn5kX0m&#10;abNv0+xq4r93BcHjMDPfMPNla0pxodoVlhW8DCMQxKnVBWcKjt9fgxkI55E1lpZJwZUcLBfdzhxj&#10;bRtO6HLwmQgQdjEqyL2vYildmpNBN7QVcfBOtjbog6wzqWtsAtyUchRFU2mw4LCQY0WfOaV/h7NR&#10;kBy3/2+TTTJq5P51e/rdmR9NK6X6vfbjHYSn1j/Dj/ZaKxjD/Uq4A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mlM8MAAADaAAAADwAAAAAAAAAAAAAAAACYAgAAZHJzL2Rv&#10;d25yZXYueG1sUEsFBgAAAAAEAAQA9QAAAIgDAAAAAA==&#10;" strokecolor="#70ad47" strokeweight="1pt">
                  <v:textbox>
                    <w:txbxContent>
                      <w:p w:rsidR="009E048D" w:rsidRDefault="009E048D" w:rsidP="009E048D">
                        <w:pPr>
                          <w:pStyle w:val="NormalWeb"/>
                          <w:jc w:val="center"/>
                          <w:rPr>
                            <w:rFonts w:eastAsia="Calibri" w:cs="Arial"/>
                            <w:bCs/>
                            <w:color w:val="000000"/>
                            <w:kern w:val="24"/>
                          </w:rPr>
                        </w:pPr>
                        <w:r>
                          <w:rPr>
                            <w:rFonts w:cs="Arial"/>
                            <w:bCs/>
                            <w:color w:val="000000"/>
                            <w:kern w:val="24"/>
                          </w:rPr>
                          <w:t>Zone of tolerance (ZOT)</w:t>
                        </w:r>
                      </w:p>
                      <w:p w:rsidR="009E048D" w:rsidRDefault="009E048D" w:rsidP="009E048D">
                        <w:pPr>
                          <w:pStyle w:val="NormalWeb"/>
                          <w:spacing w:before="0" w:beforeAutospacing="0" w:after="160" w:afterAutospacing="0" w:line="256" w:lineRule="auto"/>
                          <w:jc w:val="center"/>
                          <w:rPr>
                            <w:sz w:val="32"/>
                            <w:szCs w:val="32"/>
                          </w:rPr>
                        </w:pPr>
                      </w:p>
                    </w:txbxContent>
                  </v:textbox>
                </v:rect>
                <v:rect id="Rectangle 5" o:spid="_x0000_s1031" style="position:absolute;left:47148;top:6762;width:20390;height:82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UAqMMA&#10;AADaAAAADwAAAGRycy9kb3ducmV2LnhtbESPQWvCQBSE7wX/w/IEb3VTi1Kjq4jQogctScXzI/tM&#10;YrNv0+xq4r93BaHHYWa+YebLzlTiSo0rLSt4G0YgiDOrS84VHH4+Xz9AOI+ssbJMCm7kYLnovcwx&#10;1rblhK6pz0WAsItRQeF9HUvpsoIMuqGtiYN3so1BH2STS91gG+CmkqMomkiDJYeFAmtaF5T9phej&#10;IDns/qbjbTJq5ff77nTem6OmL6UG/W41A+Gp8//hZ3ujFYzhcSXcAL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UAqMMAAADaAAAADwAAAAAAAAAAAAAAAACYAgAAZHJzL2Rv&#10;d25yZXYueG1sUEsFBgAAAAAEAAQA9QAAAIgDAAAAAA==&#10;" strokecolor="#70ad47" strokeweight="1pt">
                  <v:textbox>
                    <w:txbxContent>
                      <w:p w:rsidR="009E048D" w:rsidRDefault="009E048D" w:rsidP="009E048D">
                        <w:pPr>
                          <w:pStyle w:val="NormalWeb"/>
                          <w:jc w:val="center"/>
                          <w:rPr>
                            <w:rFonts w:eastAsia="Calibri" w:cs="Arial"/>
                            <w:bCs/>
                            <w:color w:val="000000"/>
                            <w:kern w:val="24"/>
                            <w:sz w:val="32"/>
                            <w:szCs w:val="32"/>
                          </w:rPr>
                        </w:pPr>
                        <w:r>
                          <w:rPr>
                            <w:rFonts w:cs="Arial"/>
                            <w:bCs/>
                            <w:color w:val="000000"/>
                            <w:kern w:val="24"/>
                          </w:rPr>
                          <w:t>Customer socio demographic</w:t>
                        </w:r>
                        <w:r>
                          <w:rPr>
                            <w:rFonts w:cs="Arial"/>
                            <w:bCs/>
                            <w:color w:val="000000"/>
                            <w:kern w:val="24"/>
                            <w:sz w:val="32"/>
                            <w:szCs w:val="32"/>
                          </w:rPr>
                          <w:t xml:space="preserve"> (CSD)</w:t>
                        </w:r>
                      </w:p>
                      <w:p w:rsidR="009E048D" w:rsidRDefault="009E048D" w:rsidP="009E048D">
                        <w:pPr>
                          <w:pStyle w:val="NormalWeb"/>
                          <w:spacing w:before="0" w:beforeAutospacing="0" w:after="160" w:afterAutospacing="0" w:line="256" w:lineRule="auto"/>
                          <w:jc w:val="center"/>
                          <w:rPr>
                            <w:sz w:val="32"/>
                            <w:szCs w:val="32"/>
                          </w:rPr>
                        </w:pPr>
                      </w:p>
                    </w:txbxContent>
                  </v:textbox>
                </v:rect>
                <v:shapetype id="_x0000_t32" coordsize="21600,21600" o:spt="32" o:oned="t" path="m,l21600,21600e" filled="f">
                  <v:path arrowok="t" fillok="f" o:connecttype="none"/>
                  <o:lock v:ext="edit" shapetype="t"/>
                </v:shapetype>
                <v:shape id="Straight Arrow Connector 6" o:spid="_x0000_s1032" type="#_x0000_t32" style="position:absolute;left:50958;top:23907;width:12192;height:28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XPecAAAADaAAAADwAAAGRycy9kb3ducmV2LnhtbESPT4vCMBTE74LfITzBm031INo1SpEV&#10;9uLBf+z10TybYvPSTbLa/fYbQfA4zMxvmNWmt624kw+NYwXTLAdBXDndcK3gfNpNFiBCRNbYOiYF&#10;fxRgsx4OVlho9+AD3Y+xFgnCoUAFJsaukDJUhiyGzHXEybs6bzEm6WupPT4S3LZyludzabHhtGCw&#10;o62h6nb8tQros5x6pJ/lwhzON1p+l3J/KZUaj/ryA0SkPr7Dr/aXVjCH55V0A+T6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Fz3nAAAAA2gAAAA8AAAAAAAAAAAAAAAAA&#10;oQIAAGRycy9kb3ducmV2LnhtbFBLBQYAAAAABAAEAPkAAACOAwAAAAA=&#10;" strokecolor="#5b9bd5" strokeweight=".5pt">
                  <v:stroke endarrow="block" joinstyle="miter"/>
                </v:shape>
                <v:shape id="Straight Arrow Connector 7" o:spid="_x0000_s1033" type="#_x0000_t32" style="position:absolute;left:31623;top:24003;width:4641;height: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IwgcQAAADaAAAADwAAAGRycy9kb3ducmV2LnhtbESPzWrDMBCE74W+g9hCb43cHNrgRjGh&#10;tJAeUvJHyXEjbWxja2UkxXHfPgoEchxm5htmWgy2FT35UDtW8DrKQBBrZ2ouFey23y8TECEiG2wd&#10;k4J/ClDMHh+mmBt35jX1m1iKBOGQo4Iqxi6XMuiKLIaR64iTd3TeYkzSl9J4PCe4beU4y96kxZrT&#10;QoUdfVakm83JKlj+6tVq0jeL4Sdb6r/9zrvDl1fq+WmYf4CINMR7+NZeGAXvcL2SboCcX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gjCBxAAAANoAAAAPAAAAAAAAAAAA&#10;AAAAAKECAABkcnMvZG93bnJldi54bWxQSwUGAAAAAAQABAD5AAAAkgMAAAAA&#10;" strokecolor="#5b9bd5" strokeweight=".5pt">
                  <v:stroke endarrow="block" joinstyle="miter"/>
                </v:shape>
                <v:shape id="Straight Arrow Connector 8" o:spid="_x0000_s1034" type="#_x0000_t32" style="position:absolute;left:56673;top:14954;width:96;height:92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2k88EAAADaAAAADwAAAGRycy9kb3ducmV2LnhtbERPz2vCMBS+D/wfwhO8zVQPUjqjjKHQ&#10;HTqck7HjM3m2xealJFnb/ffLYbDjx/d7u59sJwbyoXWsYLXMQBBrZ1quFVw+jo85iBCRDXaOScEP&#10;BdjvZg9bLIwb+Z2Gc6xFCuFQoIImxr6QMuiGLIal64kTd3PeYkzQ19J4HFO47eQ6yzbSYsupocGe&#10;XhrS9/O3VVC96dMpH+7l9JpV+vPr4t314JVazKfnJxCRpvgv/nOXRkHamq6kGyB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HaTzwQAAANoAAAAPAAAAAAAAAAAAAAAA&#10;AKECAABkcnMvZG93bnJldi54bWxQSwUGAAAAAAQABAD5AAAAjwMAAAAA&#10;" strokecolor="#5b9bd5" strokeweight=".5pt">
                  <v:stroke endarrow="block" joinstyle="miter"/>
                </v:shape>
                <v:shape id="Straight Arrow Connector 9" o:spid="_x0000_s1035" type="#_x0000_t32" style="position:absolute;left:56769;top:24193;width:476;height:838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vLGcMAAADaAAAADwAAAGRycy9kb3ducmV2LnhtbESPQWvCQBSE74L/YXlCL6IbPUhNXaUK&#10;VkEoJHro8ZF9JqG7b0N2G5N/3xUKPQ4z8w2z2fXWiI5aXztWsJgnIIgLp2suFdyux9krCB+QNRrH&#10;pGAgD7vteLTBVLsHZ9TloRQRwj5FBVUITSqlLyqy6OeuIY7e3bUWQ5RtKXWLjwi3Ri6TZCUt1hwX&#10;KmzoUFHxnf9YBZ+3k8+Hqdmf8qy7f5H5GMrLUqmXSf/+BiJQH/7Df+2zVrCG55V4A+T2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GryxnDAAAA2gAAAA8AAAAAAAAAAAAA&#10;AAAAoQIAAGRycy9kb3ducmV2LnhtbFBLBQYAAAAABAAEAPkAAACRAwAAAAA=&#10;" strokecolor="#5b9bd5" strokeweight=".5pt">
                  <v:stroke endarrow="block" joinstyle="miter"/>
                </v:shape>
                <w10:wrap type="topAndBottom" anchorx="margin"/>
              </v:group>
            </w:pict>
          </mc:Fallback>
        </mc:AlternateContent>
      </w:r>
      <w:r w:rsidR="009E048D" w:rsidRPr="00421E84">
        <w:rPr>
          <w:rFonts w:ascii="Times New Roman" w:hAnsi="Times New Roman" w:cs="Times New Roman"/>
          <w:b/>
          <w:sz w:val="24"/>
          <w:szCs w:val="24"/>
        </w:rPr>
        <w:t>Suggested Framework</w:t>
      </w:r>
    </w:p>
    <w:p w:rsidR="009E048D" w:rsidRPr="00421E84" w:rsidRDefault="009E048D">
      <w:pPr>
        <w:spacing w:line="480" w:lineRule="auto"/>
        <w:jc w:val="both"/>
        <w:rPr>
          <w:rFonts w:ascii="Times New Roman" w:hAnsi="Times New Roman" w:cs="Times New Roman"/>
          <w:b/>
          <w:sz w:val="24"/>
          <w:szCs w:val="24"/>
        </w:rPr>
      </w:pPr>
    </w:p>
    <w:p w:rsidR="00BE12E5" w:rsidRPr="00421E84" w:rsidRDefault="000908D7">
      <w:pPr>
        <w:spacing w:line="480" w:lineRule="auto"/>
        <w:jc w:val="both"/>
        <w:rPr>
          <w:rFonts w:ascii="Times New Roman" w:hAnsi="Times New Roman" w:cs="Times New Roman"/>
          <w:b/>
          <w:sz w:val="24"/>
          <w:szCs w:val="24"/>
        </w:rPr>
      </w:pPr>
      <w:r w:rsidRPr="00421E84">
        <w:rPr>
          <w:rFonts w:ascii="Times New Roman" w:hAnsi="Times New Roman" w:cs="Times New Roman"/>
          <w:b/>
          <w:sz w:val="24"/>
          <w:szCs w:val="24"/>
        </w:rPr>
        <w:t>Research Title</w:t>
      </w:r>
    </w:p>
    <w:p w:rsidR="00BE12E5" w:rsidRPr="00421E84" w:rsidRDefault="000908D7">
      <w:pPr>
        <w:spacing w:line="480" w:lineRule="auto"/>
        <w:jc w:val="both"/>
        <w:rPr>
          <w:rFonts w:ascii="Times New Roman" w:hAnsi="Times New Roman" w:cs="Times New Roman"/>
          <w:sz w:val="24"/>
          <w:szCs w:val="24"/>
        </w:rPr>
      </w:pPr>
      <w:r w:rsidRPr="00421E84">
        <w:rPr>
          <w:rFonts w:ascii="Times New Roman" w:hAnsi="Times New Roman" w:cs="Times New Roman"/>
          <w:sz w:val="24"/>
          <w:szCs w:val="24"/>
        </w:rPr>
        <w:t xml:space="preserve">Influence of ZOT moderation and CSD support on the effects of passenger satisfaction on customer loyalty of airline brands. </w:t>
      </w:r>
    </w:p>
    <w:p w:rsidR="00BE12E5" w:rsidRPr="00421E84" w:rsidRDefault="000908D7">
      <w:pPr>
        <w:spacing w:line="480" w:lineRule="auto"/>
        <w:jc w:val="both"/>
        <w:rPr>
          <w:rFonts w:ascii="Times New Roman" w:hAnsi="Times New Roman" w:cs="Times New Roman"/>
          <w:b/>
          <w:sz w:val="24"/>
          <w:szCs w:val="24"/>
        </w:rPr>
      </w:pPr>
      <w:r w:rsidRPr="00421E84">
        <w:rPr>
          <w:rFonts w:ascii="Times New Roman" w:hAnsi="Times New Roman" w:cs="Times New Roman"/>
          <w:b/>
          <w:sz w:val="24"/>
          <w:szCs w:val="24"/>
        </w:rPr>
        <w:lastRenderedPageBreak/>
        <w:t xml:space="preserve">Hypotheses </w:t>
      </w:r>
    </w:p>
    <w:p w:rsidR="00BE12E5" w:rsidRPr="00421E84" w:rsidRDefault="000908D7">
      <w:pPr>
        <w:spacing w:line="480" w:lineRule="auto"/>
        <w:jc w:val="both"/>
        <w:rPr>
          <w:rFonts w:ascii="Times New Roman" w:hAnsi="Times New Roman" w:cs="Times New Roman"/>
          <w:sz w:val="24"/>
          <w:szCs w:val="24"/>
        </w:rPr>
      </w:pPr>
      <w:r w:rsidRPr="00421E84">
        <w:rPr>
          <w:rFonts w:ascii="Times New Roman" w:hAnsi="Times New Roman" w:cs="Times New Roman"/>
          <w:sz w:val="24"/>
          <w:szCs w:val="24"/>
        </w:rPr>
        <w:t>Effect of pre-flight service quality on passenger satisfaction</w:t>
      </w:r>
    </w:p>
    <w:p w:rsidR="00BE12E5" w:rsidRPr="00421E84" w:rsidRDefault="000908D7">
      <w:pPr>
        <w:spacing w:line="480" w:lineRule="auto"/>
        <w:jc w:val="both"/>
        <w:rPr>
          <w:rFonts w:ascii="Times New Roman" w:hAnsi="Times New Roman" w:cs="Times New Roman"/>
          <w:sz w:val="24"/>
          <w:szCs w:val="24"/>
        </w:rPr>
      </w:pPr>
      <w:r w:rsidRPr="00421E84">
        <w:rPr>
          <w:rFonts w:ascii="Times New Roman" w:hAnsi="Times New Roman" w:cs="Times New Roman"/>
          <w:sz w:val="24"/>
          <w:szCs w:val="24"/>
        </w:rPr>
        <w:t xml:space="preserve">          In order to achieve customer satisfaction, organizations must be able to build and maintain long-lasting relationships with customers through satisfying various customer needs and demands which resultantly motivates them to continue to do business with the organization on an on -going basis (LaBarbera and Mazursky, 1983). Quality of service is very important in ensuring customer satisfaction because frequency of bad experiences will impact a customer's perception on the company (</w:t>
      </w:r>
      <w:proofErr w:type="spellStart"/>
      <w:r w:rsidRPr="00421E84">
        <w:rPr>
          <w:rFonts w:ascii="Times New Roman" w:hAnsi="Times New Roman" w:cs="Times New Roman"/>
          <w:sz w:val="24"/>
          <w:szCs w:val="24"/>
        </w:rPr>
        <w:t>Munusamy</w:t>
      </w:r>
      <w:proofErr w:type="spellEnd"/>
      <w:r w:rsidRPr="00421E84">
        <w:rPr>
          <w:rFonts w:ascii="Times New Roman" w:hAnsi="Times New Roman" w:cs="Times New Roman"/>
          <w:sz w:val="24"/>
          <w:szCs w:val="24"/>
        </w:rPr>
        <w:t xml:space="preserve"> et al., 2011).</w:t>
      </w:r>
    </w:p>
    <w:p w:rsidR="00BE12E5" w:rsidRPr="00421E84" w:rsidRDefault="000908D7">
      <w:pPr>
        <w:spacing w:line="480" w:lineRule="auto"/>
        <w:jc w:val="both"/>
        <w:rPr>
          <w:rFonts w:ascii="Times New Roman" w:hAnsi="Times New Roman" w:cs="Times New Roman"/>
          <w:sz w:val="24"/>
          <w:szCs w:val="24"/>
        </w:rPr>
      </w:pPr>
      <w:r w:rsidRPr="00421E84">
        <w:rPr>
          <w:rFonts w:ascii="Times New Roman" w:hAnsi="Times New Roman" w:cs="Times New Roman"/>
          <w:sz w:val="24"/>
          <w:szCs w:val="24"/>
        </w:rPr>
        <w:t>H1-1. Pre-flight service quality has a positive significant effect on passenger satisfaction</w:t>
      </w:r>
    </w:p>
    <w:p w:rsidR="00BE12E5" w:rsidRPr="00421E84" w:rsidRDefault="000908D7">
      <w:pPr>
        <w:spacing w:line="480" w:lineRule="auto"/>
        <w:jc w:val="both"/>
        <w:rPr>
          <w:rFonts w:ascii="Times New Roman" w:hAnsi="Times New Roman" w:cs="Times New Roman"/>
          <w:sz w:val="24"/>
          <w:szCs w:val="24"/>
        </w:rPr>
      </w:pPr>
      <w:r w:rsidRPr="00421E84">
        <w:rPr>
          <w:rFonts w:ascii="Times New Roman" w:hAnsi="Times New Roman" w:cs="Times New Roman"/>
          <w:sz w:val="24"/>
          <w:szCs w:val="24"/>
        </w:rPr>
        <w:t>Effect of in-flight service quality on passenger satisfaction</w:t>
      </w:r>
    </w:p>
    <w:p w:rsidR="00BE12E5" w:rsidRPr="00421E84" w:rsidRDefault="000908D7">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sz w:val="24"/>
          <w:szCs w:val="24"/>
        </w:rPr>
        <w:t xml:space="preserve">           Ng et al. (2011) stated that in-flight services offered by flight attendants affected customer satisfaction. Airline passengers may experience many service encounters with in-flight attendants, this is called "moment of truth". Passengers may judge or evaluate airline service quality through a comparison between their experiences and expectations, over a number of quality attributes (</w:t>
      </w:r>
      <w:proofErr w:type="spellStart"/>
      <w:r w:rsidRPr="00421E84">
        <w:rPr>
          <w:rFonts w:ascii="Times New Roman" w:hAnsi="Times New Roman" w:cs="Times New Roman"/>
          <w:sz w:val="24"/>
          <w:szCs w:val="24"/>
        </w:rPr>
        <w:t>Gro¨nroos</w:t>
      </w:r>
      <w:proofErr w:type="spellEnd"/>
      <w:r w:rsidRPr="00421E84">
        <w:rPr>
          <w:rFonts w:ascii="Times New Roman" w:hAnsi="Times New Roman" w:cs="Times New Roman"/>
          <w:sz w:val="24"/>
          <w:szCs w:val="24"/>
        </w:rPr>
        <w:t xml:space="preserve">, 2000) since most services are intangible. Thus because of this intangibility, most companies find it difficult to understand how customers perceive their services. In-flight attendants should </w:t>
      </w:r>
      <w:proofErr w:type="gramStart"/>
      <w:r w:rsidRPr="00421E84">
        <w:rPr>
          <w:rFonts w:ascii="Times New Roman" w:hAnsi="Times New Roman" w:cs="Times New Roman"/>
          <w:sz w:val="24"/>
          <w:szCs w:val="24"/>
        </w:rPr>
        <w:t>therefore  focus</w:t>
      </w:r>
      <w:proofErr w:type="gramEnd"/>
      <w:r w:rsidRPr="00421E84">
        <w:rPr>
          <w:rFonts w:ascii="Times New Roman" w:hAnsi="Times New Roman" w:cs="Times New Roman"/>
          <w:sz w:val="24"/>
          <w:szCs w:val="24"/>
        </w:rPr>
        <w:t xml:space="preserve"> on tangibles by communicating to the customers the features of the service being provided. Thus it is presumed that in-flight service quality has a significant effect on passenger satisfaction.</w:t>
      </w:r>
      <w:r w:rsidRPr="00421E84">
        <w:rPr>
          <w:rFonts w:ascii="Times New Roman" w:hAnsi="Times New Roman" w:cs="Times New Roman"/>
          <w:bCs/>
          <w:color w:val="000000"/>
          <w:sz w:val="24"/>
          <w:szCs w:val="24"/>
        </w:rPr>
        <w:t>H1-2. In-flight service quality has a positive effect on the passenger satisfaction.</w:t>
      </w:r>
    </w:p>
    <w:p w:rsidR="00BE12E5" w:rsidRPr="00421E84" w:rsidRDefault="000908D7">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Effect of post-flight service quality on the passenger satisfaction</w:t>
      </w:r>
    </w:p>
    <w:p w:rsidR="00BE12E5" w:rsidRPr="00421E84" w:rsidRDefault="000908D7">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lastRenderedPageBreak/>
        <w:t xml:space="preserve">          An after-sales service entails a means to uncover extra customer needs and a strategic driver for customer retention. Oliver (1997) demonstrated that extremely satisfied customers are much more likely to remain loyal to firm than those who are merely satisfied. Post-flight services offer FFP, promptness of baggage delivery and retrieval are regarded as important factors and have an impact on establishing good relations with customers which eventually influence loyalty. In order grow, airlines, regardless of place of operation, have to be internationally competitive and must continuously improve all aspects of their operations (</w:t>
      </w:r>
      <w:proofErr w:type="spellStart"/>
      <w:r w:rsidRPr="00421E84">
        <w:rPr>
          <w:rFonts w:ascii="Times New Roman" w:hAnsi="Times New Roman" w:cs="Times New Roman"/>
          <w:bCs/>
          <w:color w:val="000000"/>
          <w:sz w:val="24"/>
          <w:szCs w:val="24"/>
        </w:rPr>
        <w:t>Doganis</w:t>
      </w:r>
      <w:proofErr w:type="spellEnd"/>
      <w:r w:rsidRPr="00421E84">
        <w:rPr>
          <w:rFonts w:ascii="Times New Roman" w:hAnsi="Times New Roman" w:cs="Times New Roman"/>
          <w:bCs/>
          <w:color w:val="000000"/>
          <w:sz w:val="24"/>
          <w:szCs w:val="24"/>
        </w:rPr>
        <w:t>, 2006). Hence it is presumed that post-flight service quality has a significant effect on passenger satisfaction:</w:t>
      </w:r>
    </w:p>
    <w:p w:rsidR="00BE12E5" w:rsidRPr="00421E84" w:rsidRDefault="000908D7">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H1-3. Post-flight service quality has a positive significant effect on passenger satisfaction.</w:t>
      </w:r>
    </w:p>
    <w:p w:rsidR="00BE12E5" w:rsidRPr="00421E84" w:rsidRDefault="000908D7">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 xml:space="preserve">Zone of Tolerance </w:t>
      </w:r>
    </w:p>
    <w:p w:rsidR="00BE12E5" w:rsidRPr="00421E84" w:rsidRDefault="000908D7">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 xml:space="preserve">Moderation on effects of passenger satisfaction on customer loyalty </w:t>
      </w:r>
    </w:p>
    <w:p w:rsidR="00BE12E5" w:rsidRPr="00421E84" w:rsidRDefault="000908D7">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 xml:space="preserve">A research carried out by </w:t>
      </w:r>
      <w:r w:rsidRPr="00421E84">
        <w:rPr>
          <w:rFonts w:ascii="Times New Roman" w:hAnsi="Times New Roman" w:cs="Times New Roman"/>
          <w:color w:val="000000"/>
          <w:sz w:val="24"/>
          <w:szCs w:val="24"/>
        </w:rPr>
        <w:t>Kenneth and Thomas (2004)</w:t>
      </w:r>
      <w:r w:rsidRPr="00421E84">
        <w:rPr>
          <w:rFonts w:ascii="Times New Roman" w:hAnsi="Times New Roman" w:cs="Times New Roman"/>
          <w:bCs/>
          <w:color w:val="000000"/>
          <w:sz w:val="24"/>
          <w:szCs w:val="24"/>
        </w:rPr>
        <w:t xml:space="preserve"> indicated that zone of tolerance increased the power to explain model in the projection of passenger satisfaction. In their study they compared ZOT and alternative conceptual models using empirical tests. </w:t>
      </w:r>
      <w:r w:rsidRPr="00421E84">
        <w:rPr>
          <w:rFonts w:ascii="Times New Roman" w:hAnsi="Times New Roman" w:cs="Times New Roman"/>
          <w:color w:val="000000"/>
          <w:sz w:val="24"/>
          <w:szCs w:val="24"/>
        </w:rPr>
        <w:t xml:space="preserve">Gwynne, Delvin and </w:t>
      </w:r>
      <w:proofErr w:type="spellStart"/>
      <w:r w:rsidRPr="00421E84">
        <w:rPr>
          <w:rFonts w:ascii="Times New Roman" w:hAnsi="Times New Roman" w:cs="Times New Roman"/>
          <w:color w:val="000000"/>
          <w:sz w:val="24"/>
          <w:szCs w:val="24"/>
        </w:rPr>
        <w:t>Ennew</w:t>
      </w:r>
      <w:proofErr w:type="spellEnd"/>
      <w:r w:rsidRPr="00421E84">
        <w:rPr>
          <w:rFonts w:ascii="Times New Roman" w:hAnsi="Times New Roman" w:cs="Times New Roman"/>
          <w:color w:val="000000"/>
          <w:sz w:val="24"/>
          <w:szCs w:val="24"/>
        </w:rPr>
        <w:t xml:space="preserve"> (2000</w:t>
      </w:r>
      <w:r w:rsidRPr="00421E84">
        <w:rPr>
          <w:rFonts w:ascii="Times New Roman" w:hAnsi="Times New Roman" w:cs="Times New Roman"/>
          <w:bCs/>
          <w:color w:val="000000"/>
          <w:sz w:val="24"/>
          <w:szCs w:val="24"/>
        </w:rPr>
        <w:t xml:space="preserve">) also conducted a study on zone of tolerance in relation to the various service quality dimensions. They sampled 218 students for their experiment and arrived at a conclusion that quality dimensions viewed as more essential had a larger zone of tolerance. Their results also displayed that “favorite” customers enjoyed a narrower zone of tolerance. For this reason, when passengers perceive excellent services, their zone of tolerance is increases and therefore having positive influence towards the effects of passenger satisfaction on the airline brand loyalty. The vice versa also holds true developing the hypothesis that; </w:t>
      </w:r>
    </w:p>
    <w:p w:rsidR="00BE12E5" w:rsidRPr="00421E84" w:rsidRDefault="000908D7">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lastRenderedPageBreak/>
        <w:t xml:space="preserve">H1-4 </w:t>
      </w:r>
      <w:proofErr w:type="gramStart"/>
      <w:r w:rsidRPr="00421E84">
        <w:rPr>
          <w:rFonts w:ascii="Times New Roman" w:hAnsi="Times New Roman" w:cs="Times New Roman"/>
          <w:bCs/>
          <w:color w:val="000000"/>
          <w:sz w:val="24"/>
          <w:szCs w:val="24"/>
        </w:rPr>
        <w:t>The</w:t>
      </w:r>
      <w:proofErr w:type="gramEnd"/>
      <w:r w:rsidRPr="00421E84">
        <w:rPr>
          <w:rFonts w:ascii="Times New Roman" w:hAnsi="Times New Roman" w:cs="Times New Roman"/>
          <w:bCs/>
          <w:color w:val="000000"/>
          <w:sz w:val="24"/>
          <w:szCs w:val="24"/>
        </w:rPr>
        <w:t xml:space="preserve"> positive relationship between customer loyalty and zone of tolerance for quality of services is weaker for poor passenger satisfaction than excellent passenger satisfaction. </w:t>
      </w:r>
    </w:p>
    <w:p w:rsidR="00BE12E5" w:rsidRPr="00421E84" w:rsidRDefault="000908D7">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Customer socio demographic</w:t>
      </w:r>
    </w:p>
    <w:p w:rsidR="00BE12E5" w:rsidRPr="00421E84" w:rsidRDefault="000908D7">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bCs/>
          <w:color w:val="000000"/>
          <w:sz w:val="24"/>
          <w:szCs w:val="24"/>
        </w:rPr>
        <w:t xml:space="preserve">Mediation on effects of passenger satisfaction on customer loyalty </w:t>
      </w:r>
    </w:p>
    <w:p w:rsidR="00BE12E5" w:rsidRPr="00421E84" w:rsidRDefault="000908D7">
      <w:pPr>
        <w:spacing w:line="480" w:lineRule="auto"/>
        <w:jc w:val="both"/>
        <w:rPr>
          <w:rFonts w:ascii="Times New Roman" w:hAnsi="Times New Roman" w:cs="Times New Roman"/>
          <w:sz w:val="24"/>
          <w:szCs w:val="24"/>
        </w:rPr>
      </w:pPr>
      <w:r w:rsidRPr="00421E84">
        <w:rPr>
          <w:rFonts w:ascii="Times New Roman" w:hAnsi="Times New Roman" w:cs="Times New Roman"/>
          <w:bCs/>
          <w:color w:val="000000"/>
          <w:sz w:val="24"/>
          <w:szCs w:val="24"/>
        </w:rPr>
        <w:t xml:space="preserve">Various studies show that there is a significant relationship between customer socio demographic and passenger loyalty. A four dimension </w:t>
      </w:r>
      <w:r w:rsidRPr="00421E84">
        <w:rPr>
          <w:rFonts w:ascii="Times New Roman" w:hAnsi="Times New Roman" w:cs="Times New Roman"/>
          <w:sz w:val="24"/>
          <w:szCs w:val="24"/>
        </w:rPr>
        <w:t xml:space="preserve">structure of non-industrial private forest owners exist and traditional monetary value orientation is the main factor affecting this relationship. </w:t>
      </w:r>
      <w:r w:rsidRPr="00421E84">
        <w:rPr>
          <w:rFonts w:ascii="Times New Roman" w:hAnsi="Times New Roman" w:cs="Times New Roman"/>
          <w:bCs/>
          <w:sz w:val="24"/>
          <w:szCs w:val="24"/>
        </w:rPr>
        <w:t>(Lina ET. Al. 2015</w:t>
      </w:r>
      <w:r w:rsidRPr="00421E84">
        <w:rPr>
          <w:rFonts w:ascii="Times New Roman" w:hAnsi="Times New Roman" w:cs="Times New Roman"/>
          <w:sz w:val="24"/>
          <w:szCs w:val="24"/>
        </w:rPr>
        <w:t>)</w:t>
      </w:r>
      <w:r w:rsidRPr="00421E84">
        <w:rPr>
          <w:rFonts w:ascii="Times New Roman" w:hAnsi="Times New Roman" w:cs="Times New Roman"/>
          <w:bCs/>
          <w:color w:val="000000"/>
          <w:sz w:val="24"/>
          <w:szCs w:val="24"/>
        </w:rPr>
        <w:t xml:space="preserve">. </w:t>
      </w:r>
      <w:r w:rsidRPr="00421E84">
        <w:rPr>
          <w:rFonts w:ascii="Times New Roman" w:hAnsi="Times New Roman" w:cs="Times New Roman"/>
          <w:color w:val="000000"/>
          <w:sz w:val="24"/>
          <w:szCs w:val="24"/>
        </w:rPr>
        <w:t>Volker, Markus and Tim (2013</w:t>
      </w:r>
      <w:r w:rsidRPr="00421E84">
        <w:rPr>
          <w:rFonts w:ascii="Times New Roman" w:hAnsi="Times New Roman" w:cs="Times New Roman"/>
          <w:bCs/>
          <w:color w:val="000000"/>
          <w:sz w:val="24"/>
          <w:szCs w:val="24"/>
        </w:rPr>
        <w:t xml:space="preserve">) used Analysis of variance (ANOVA) in their study on the effect of customer socio demographic on private banking. They found out that employment status, type of private banking service provider and size of liquid assets are the demographic factors that affect customer service. </w:t>
      </w:r>
      <w:proofErr w:type="spellStart"/>
      <w:r w:rsidRPr="00421E84">
        <w:rPr>
          <w:rFonts w:ascii="Times New Roman" w:hAnsi="Times New Roman" w:cs="Times New Roman"/>
          <w:bCs/>
          <w:sz w:val="24"/>
          <w:szCs w:val="24"/>
        </w:rPr>
        <w:t>Hueng</w:t>
      </w:r>
      <w:proofErr w:type="spellEnd"/>
      <w:r w:rsidRPr="00421E84">
        <w:rPr>
          <w:rFonts w:ascii="Times New Roman" w:hAnsi="Times New Roman" w:cs="Times New Roman"/>
          <w:bCs/>
          <w:sz w:val="24"/>
          <w:szCs w:val="24"/>
        </w:rPr>
        <w:t xml:space="preserve">, </w:t>
      </w:r>
      <w:proofErr w:type="spellStart"/>
      <w:r w:rsidRPr="00421E84">
        <w:rPr>
          <w:rFonts w:ascii="Times New Roman" w:hAnsi="Times New Roman" w:cs="Times New Roman"/>
          <w:bCs/>
          <w:sz w:val="24"/>
          <w:szCs w:val="24"/>
        </w:rPr>
        <w:t>Hailin</w:t>
      </w:r>
      <w:proofErr w:type="spellEnd"/>
      <w:r w:rsidRPr="00421E84">
        <w:rPr>
          <w:rFonts w:ascii="Times New Roman" w:hAnsi="Times New Roman" w:cs="Times New Roman"/>
          <w:bCs/>
          <w:sz w:val="24"/>
          <w:szCs w:val="24"/>
        </w:rPr>
        <w:t xml:space="preserve"> and Chu (2001) </w:t>
      </w:r>
      <w:r w:rsidRPr="00421E84">
        <w:rPr>
          <w:rFonts w:ascii="Times New Roman" w:hAnsi="Times New Roman" w:cs="Times New Roman"/>
          <w:sz w:val="24"/>
          <w:szCs w:val="24"/>
        </w:rPr>
        <w:t xml:space="preserve">in a Japanese based study on the relationship between vacation factors and socio demographic and travelling characteristics discovered a significant correlation between vacation factors and socio demographic characteristics. In airline services these characteristics include, relationship with the airline brand, gender, age, generation, business affiliation, social status and may more. Effects of passenger satisfaction on customer loyalty are mediated by Customer socio demographics in that; </w:t>
      </w:r>
    </w:p>
    <w:p w:rsidR="00BE12E5" w:rsidRPr="00421E84" w:rsidRDefault="000908D7">
      <w:pPr>
        <w:spacing w:line="480" w:lineRule="auto"/>
        <w:jc w:val="both"/>
        <w:rPr>
          <w:rFonts w:ascii="Times New Roman" w:hAnsi="Times New Roman" w:cs="Times New Roman"/>
          <w:bCs/>
          <w:color w:val="000000"/>
          <w:sz w:val="24"/>
          <w:szCs w:val="24"/>
        </w:rPr>
      </w:pPr>
      <w:r w:rsidRPr="00421E84">
        <w:rPr>
          <w:rFonts w:ascii="Times New Roman" w:hAnsi="Times New Roman" w:cs="Times New Roman"/>
          <w:sz w:val="24"/>
          <w:szCs w:val="24"/>
        </w:rPr>
        <w:t xml:space="preserve">H1-5 </w:t>
      </w:r>
      <w:proofErr w:type="gramStart"/>
      <w:r w:rsidRPr="00421E84">
        <w:rPr>
          <w:rFonts w:ascii="Times New Roman" w:hAnsi="Times New Roman" w:cs="Times New Roman"/>
          <w:bCs/>
          <w:color w:val="000000"/>
          <w:sz w:val="24"/>
          <w:szCs w:val="24"/>
        </w:rPr>
        <w:t>The</w:t>
      </w:r>
      <w:proofErr w:type="gramEnd"/>
      <w:r w:rsidRPr="00421E84">
        <w:rPr>
          <w:rFonts w:ascii="Times New Roman" w:hAnsi="Times New Roman" w:cs="Times New Roman"/>
          <w:bCs/>
          <w:color w:val="000000"/>
          <w:sz w:val="24"/>
          <w:szCs w:val="24"/>
        </w:rPr>
        <w:t xml:space="preserve"> positive relationship between customer loyalty and customer social demographics is weaker for poor passenger satisfaction than excellent passenger satisfaction. </w:t>
      </w:r>
    </w:p>
    <w:p w:rsidR="00BE12E5" w:rsidRPr="00421E84" w:rsidRDefault="000908D7">
      <w:pPr>
        <w:spacing w:line="480" w:lineRule="auto"/>
        <w:rPr>
          <w:rFonts w:ascii="Times New Roman" w:hAnsi="Times New Roman" w:cs="Times New Roman"/>
          <w:b/>
          <w:sz w:val="24"/>
          <w:szCs w:val="24"/>
        </w:rPr>
      </w:pPr>
      <w:r w:rsidRPr="00421E84">
        <w:rPr>
          <w:rFonts w:ascii="Times New Roman" w:hAnsi="Times New Roman" w:cs="Times New Roman"/>
          <w:b/>
          <w:sz w:val="24"/>
          <w:szCs w:val="24"/>
        </w:rPr>
        <w:t>Objectives</w:t>
      </w:r>
    </w:p>
    <w:p w:rsidR="00BE12E5" w:rsidRPr="00421E84" w:rsidRDefault="000908D7">
      <w:pPr>
        <w:spacing w:line="480" w:lineRule="auto"/>
        <w:rPr>
          <w:rFonts w:ascii="Times New Roman" w:hAnsi="Times New Roman" w:cs="Times New Roman"/>
          <w:sz w:val="24"/>
          <w:szCs w:val="24"/>
        </w:rPr>
      </w:pPr>
      <w:r w:rsidRPr="00421E84">
        <w:rPr>
          <w:rFonts w:ascii="Times New Roman" w:hAnsi="Times New Roman" w:cs="Times New Roman"/>
          <w:sz w:val="24"/>
          <w:szCs w:val="24"/>
        </w:rPr>
        <w:t>The aim of this thesis is to establish Zone of Tolerance moderation and customer social demographics mediation of the effect of passenger satisfaction on customer loyalty of airline brands. The research will object to:</w:t>
      </w:r>
    </w:p>
    <w:p w:rsidR="00BE12E5" w:rsidRPr="00421E84" w:rsidRDefault="000908D7">
      <w:pPr>
        <w:spacing w:line="480" w:lineRule="auto"/>
        <w:rPr>
          <w:rFonts w:ascii="Times New Roman" w:hAnsi="Times New Roman" w:cs="Times New Roman"/>
          <w:sz w:val="24"/>
          <w:szCs w:val="24"/>
        </w:rPr>
      </w:pPr>
      <w:r w:rsidRPr="00421E84">
        <w:rPr>
          <w:rFonts w:ascii="Times New Roman" w:hAnsi="Times New Roman" w:cs="Times New Roman"/>
          <w:sz w:val="24"/>
          <w:szCs w:val="24"/>
        </w:rPr>
        <w:lastRenderedPageBreak/>
        <w:t xml:space="preserve">Establish the relationship between pre-flight quality of services and passenger satisfaction </w:t>
      </w:r>
    </w:p>
    <w:p w:rsidR="00BE12E5" w:rsidRPr="00421E84" w:rsidRDefault="000908D7">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Establish the relation between In-flight quality of services and passenger satisfaction </w:t>
      </w:r>
    </w:p>
    <w:p w:rsidR="00BE12E5" w:rsidRPr="00421E84" w:rsidRDefault="000908D7">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Establish the relation between Post-flight quality of services and passenger satisfaction </w:t>
      </w:r>
    </w:p>
    <w:p w:rsidR="00BE12E5" w:rsidRPr="00421E84" w:rsidRDefault="000908D7">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Investigate Zone Of Tolerance moderation on the effects of passenger satisfaction on customer loyalty </w:t>
      </w:r>
    </w:p>
    <w:p w:rsidR="00BE12E5" w:rsidRPr="00421E84" w:rsidRDefault="000908D7">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Investigate the mediation of Customer Social Demographics on the effects of passenger satisfaction on customer loyalty </w:t>
      </w:r>
    </w:p>
    <w:p w:rsidR="009E048D" w:rsidRPr="00421E84" w:rsidRDefault="009E048D">
      <w:pPr>
        <w:spacing w:line="480" w:lineRule="auto"/>
        <w:rPr>
          <w:rFonts w:ascii="Times New Roman" w:hAnsi="Times New Roman" w:cs="Times New Roman"/>
          <w:b/>
          <w:sz w:val="24"/>
          <w:szCs w:val="24"/>
        </w:rPr>
      </w:pPr>
      <w:r w:rsidRPr="00421E84">
        <w:rPr>
          <w:rFonts w:ascii="Times New Roman" w:hAnsi="Times New Roman" w:cs="Times New Roman"/>
          <w:b/>
          <w:sz w:val="24"/>
          <w:szCs w:val="24"/>
        </w:rPr>
        <w:t>Research Question</w:t>
      </w:r>
      <w:r w:rsidR="00421E84" w:rsidRPr="00421E84">
        <w:rPr>
          <w:rFonts w:ascii="Times New Roman" w:hAnsi="Times New Roman" w:cs="Times New Roman"/>
          <w:b/>
          <w:sz w:val="24"/>
          <w:szCs w:val="24"/>
        </w:rPr>
        <w:t>s</w:t>
      </w:r>
      <w:r w:rsidRPr="00421E84">
        <w:rPr>
          <w:rFonts w:ascii="Times New Roman" w:hAnsi="Times New Roman" w:cs="Times New Roman"/>
          <w:b/>
          <w:sz w:val="24"/>
          <w:szCs w:val="24"/>
        </w:rPr>
        <w:t xml:space="preserve"> </w:t>
      </w:r>
    </w:p>
    <w:p w:rsidR="009E048D" w:rsidRPr="00421E84" w:rsidRDefault="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The following questions will guide the research</w:t>
      </w:r>
    </w:p>
    <w:p w:rsidR="009E048D" w:rsidRPr="00421E84" w:rsidRDefault="009E048D" w:rsidP="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What are the effects of pre-flight quality of services on passenger satisfaction? </w:t>
      </w:r>
    </w:p>
    <w:p w:rsidR="009E048D" w:rsidRPr="00421E84" w:rsidRDefault="009E048D" w:rsidP="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What are the effects of In-flight quality of services on passenger satisfaction? </w:t>
      </w:r>
    </w:p>
    <w:p w:rsidR="009E048D" w:rsidRPr="00421E84" w:rsidRDefault="009E048D" w:rsidP="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What are the effects of Post-flight quality of services on passenger satisfaction?</w:t>
      </w:r>
    </w:p>
    <w:p w:rsidR="009E048D" w:rsidRPr="00421E84" w:rsidRDefault="009E048D" w:rsidP="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What is the relation between Zone Of Tolerance moderation of the rate of passenger satisfaction and customer loyalty? </w:t>
      </w:r>
    </w:p>
    <w:p w:rsidR="009E048D" w:rsidRPr="00421E84" w:rsidRDefault="009E048D">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What is the relation between mediation of Customer Social Demographics on the rate of passenger satisfaction and customer loyalty? </w:t>
      </w:r>
    </w:p>
    <w:p w:rsidR="00BE12E5" w:rsidRPr="00421E84" w:rsidRDefault="00421E84">
      <w:pPr>
        <w:spacing w:line="480" w:lineRule="auto"/>
        <w:rPr>
          <w:rFonts w:ascii="Times New Roman" w:hAnsi="Times New Roman" w:cs="Times New Roman"/>
          <w:b/>
          <w:sz w:val="24"/>
          <w:szCs w:val="24"/>
        </w:rPr>
      </w:pPr>
      <w:r w:rsidRPr="00421E84">
        <w:rPr>
          <w:rFonts w:ascii="Times New Roman" w:hAnsi="Times New Roman" w:cs="Times New Roman"/>
          <w:b/>
          <w:sz w:val="24"/>
          <w:szCs w:val="24"/>
        </w:rPr>
        <w:t xml:space="preserve">Studies to support hypotheses and objectives </w:t>
      </w:r>
    </w:p>
    <w:p w:rsidR="00BE12E5" w:rsidRPr="00421E84" w:rsidRDefault="000908D7">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The airline industry that is chosen for this study is growing in importance in the world’s economy. The annual sales of the industry have been put at $220b. The industry employs more than 3 million people worldwide, transporting 1.25billion people, and 22 million tons of freight </w:t>
      </w:r>
      <w:r w:rsidRPr="00421E84">
        <w:rPr>
          <w:rFonts w:ascii="Times New Roman" w:hAnsi="Times New Roman" w:cs="Times New Roman"/>
          <w:sz w:val="24"/>
          <w:szCs w:val="24"/>
        </w:rPr>
        <w:lastRenderedPageBreak/>
        <w:t>annually (Appiah-</w:t>
      </w:r>
      <w:proofErr w:type="spellStart"/>
      <w:r w:rsidRPr="00421E84">
        <w:rPr>
          <w:rFonts w:ascii="Times New Roman" w:hAnsi="Times New Roman" w:cs="Times New Roman"/>
          <w:sz w:val="24"/>
          <w:szCs w:val="24"/>
        </w:rPr>
        <w:t>Adu</w:t>
      </w:r>
      <w:proofErr w:type="spellEnd"/>
      <w:r w:rsidRPr="00421E84">
        <w:rPr>
          <w:rFonts w:ascii="Times New Roman" w:hAnsi="Times New Roman" w:cs="Times New Roman"/>
          <w:sz w:val="24"/>
          <w:szCs w:val="24"/>
        </w:rPr>
        <w:t xml:space="preserve">, </w:t>
      </w:r>
      <w:proofErr w:type="spellStart"/>
      <w:r w:rsidRPr="00421E84">
        <w:rPr>
          <w:rFonts w:ascii="Times New Roman" w:hAnsi="Times New Roman" w:cs="Times New Roman"/>
          <w:sz w:val="24"/>
          <w:szCs w:val="24"/>
        </w:rPr>
        <w:t>Fyall</w:t>
      </w:r>
      <w:proofErr w:type="spellEnd"/>
      <w:r w:rsidRPr="00421E84">
        <w:rPr>
          <w:rFonts w:ascii="Times New Roman" w:hAnsi="Times New Roman" w:cs="Times New Roman"/>
          <w:sz w:val="24"/>
          <w:szCs w:val="24"/>
        </w:rPr>
        <w:t xml:space="preserve"> and Singh, 1999) </w:t>
      </w:r>
      <w:proofErr w:type="gramStart"/>
      <w:r w:rsidRPr="00421E84">
        <w:rPr>
          <w:rFonts w:ascii="Times New Roman" w:hAnsi="Times New Roman" w:cs="Times New Roman"/>
          <w:sz w:val="24"/>
          <w:szCs w:val="24"/>
        </w:rPr>
        <w:t>Thus</w:t>
      </w:r>
      <w:proofErr w:type="gramEnd"/>
      <w:r w:rsidRPr="00421E84">
        <w:rPr>
          <w:rFonts w:ascii="Times New Roman" w:hAnsi="Times New Roman" w:cs="Times New Roman"/>
          <w:sz w:val="24"/>
          <w:szCs w:val="24"/>
        </w:rPr>
        <w:t>, the industry contributes remarkably to the world GDP, generates employment, and promotes globalization of other industries. Despite its growing importance however, the industry is not without its problems. With the exception of a few firms world airline industry has racked up billions of dollars in losses in the last five years,” and he described the industry as “brutally competitive.” Also, more recently, Appiah-</w:t>
      </w:r>
      <w:proofErr w:type="spellStart"/>
      <w:r w:rsidRPr="00421E84">
        <w:rPr>
          <w:rFonts w:ascii="Times New Roman" w:hAnsi="Times New Roman" w:cs="Times New Roman"/>
          <w:sz w:val="24"/>
          <w:szCs w:val="24"/>
        </w:rPr>
        <w:t>Adu</w:t>
      </w:r>
      <w:proofErr w:type="spellEnd"/>
      <w:r w:rsidRPr="00421E84">
        <w:rPr>
          <w:rFonts w:ascii="Times New Roman" w:hAnsi="Times New Roman" w:cs="Times New Roman"/>
          <w:sz w:val="24"/>
          <w:szCs w:val="24"/>
        </w:rPr>
        <w:t xml:space="preserve">, </w:t>
      </w:r>
      <w:proofErr w:type="spellStart"/>
      <w:r w:rsidRPr="00421E84">
        <w:rPr>
          <w:rFonts w:ascii="Times New Roman" w:hAnsi="Times New Roman" w:cs="Times New Roman"/>
          <w:sz w:val="24"/>
          <w:szCs w:val="24"/>
        </w:rPr>
        <w:t>Fyall</w:t>
      </w:r>
      <w:proofErr w:type="spellEnd"/>
      <w:r w:rsidRPr="00421E84">
        <w:rPr>
          <w:rFonts w:ascii="Times New Roman" w:hAnsi="Times New Roman" w:cs="Times New Roman"/>
          <w:sz w:val="24"/>
          <w:szCs w:val="24"/>
        </w:rPr>
        <w:t xml:space="preserve"> and Singh (1999) remarked that deregulation and liberalization have rendered the airline industry “highly dynamic and competitive.” This situation, which the authors noted would “likely continue well into the future,” has obligated many airline firms to “rapidly adopt and apply the marketing concept.</w:t>
      </w:r>
    </w:p>
    <w:p w:rsidR="00BE12E5" w:rsidRPr="00421E84" w:rsidRDefault="000908D7">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Customer social demographics </w:t>
      </w:r>
    </w:p>
    <w:p w:rsidR="00BE12E5" w:rsidRPr="00421E84" w:rsidRDefault="000908D7">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While its importance in marketing is never questioned, customer satisfaction has rightly been described as “a complex and elusive phenomenon” (Peterson and Wilson 1992). The authors, just quoted, further emphasized: “To be able to interpret and effectively utilize customer satisfaction ratings, it is necessary to understand what determines them as well as know what variables and/or factors relate to them” (p. 61, italics added). Socio-demographic variables are well known in the literature as having significant influence on consumer behavior. The variables such as social class, income, age, and education have been the subject of research for a long time in studies of consumer behavior (for example, </w:t>
      </w:r>
      <w:proofErr w:type="spellStart"/>
      <w:r w:rsidRPr="00421E84">
        <w:rPr>
          <w:rFonts w:ascii="Times New Roman" w:hAnsi="Times New Roman" w:cs="Times New Roman"/>
          <w:sz w:val="24"/>
          <w:szCs w:val="24"/>
        </w:rPr>
        <w:t>Berelson</w:t>
      </w:r>
      <w:proofErr w:type="spellEnd"/>
      <w:r w:rsidRPr="00421E84">
        <w:rPr>
          <w:rFonts w:ascii="Times New Roman" w:hAnsi="Times New Roman" w:cs="Times New Roman"/>
          <w:sz w:val="24"/>
          <w:szCs w:val="24"/>
        </w:rPr>
        <w:t xml:space="preserve"> and Steiner 1964; Myers and Mount 1973). These socio-demographic variables are easily subjected to statistical treatments. They are more easily collected, and are very useful for market segmentation (Stafford 1996).</w:t>
      </w:r>
    </w:p>
    <w:p w:rsidR="00BE12E5" w:rsidRPr="00421E84" w:rsidRDefault="000908D7">
      <w:pPr>
        <w:spacing w:line="480" w:lineRule="auto"/>
        <w:rPr>
          <w:rFonts w:ascii="Times New Roman" w:hAnsi="Times New Roman" w:cs="Times New Roman"/>
          <w:sz w:val="24"/>
          <w:szCs w:val="24"/>
        </w:rPr>
      </w:pPr>
      <w:r w:rsidRPr="00421E84">
        <w:rPr>
          <w:rFonts w:ascii="Times New Roman" w:hAnsi="Times New Roman" w:cs="Times New Roman"/>
          <w:sz w:val="24"/>
          <w:szCs w:val="24"/>
        </w:rPr>
        <w:t xml:space="preserve">Zone Of Tolerance </w:t>
      </w:r>
    </w:p>
    <w:p w:rsidR="00BE12E5" w:rsidRPr="00421E84" w:rsidRDefault="000908D7">
      <w:pPr>
        <w:spacing w:line="480" w:lineRule="auto"/>
        <w:rPr>
          <w:rFonts w:ascii="Times New Roman" w:hAnsi="Times New Roman" w:cs="Times New Roman"/>
          <w:sz w:val="24"/>
          <w:szCs w:val="24"/>
        </w:rPr>
      </w:pPr>
      <w:r w:rsidRPr="00421E84">
        <w:rPr>
          <w:rFonts w:ascii="Times New Roman" w:hAnsi="Times New Roman" w:cs="Times New Roman"/>
          <w:sz w:val="24"/>
          <w:szCs w:val="24"/>
        </w:rPr>
        <w:lastRenderedPageBreak/>
        <w:t xml:space="preserve">One construct that has emerged from both service management and consumer behavior literatures, though sometimes under slightly different names and defined in slightly different ways, is the zone of tolerance. There appear to be three main, though overlapping, applications of the zone; as a description of an outcome state, a description of a range of pre-performance expectations, and as the satisfactory range of in-process service performances. A second use of the ZOT is application to pre-performance expectations. It is widely accepted that pre-performance expectations, or comparison standards, may range from "minimum tolerable" to "ideal". The importance of the zone of tolerance is that customers may accept variation within a range of performance and any increase in performance within this area will only have a marginal effect on perceptions (Stafford 1996). It is when performance moves outside this range that it will have any effect on perceived service quality. </w:t>
      </w:r>
    </w:p>
    <w:p w:rsidR="00BE12E5" w:rsidRPr="00421E84" w:rsidRDefault="00BE12E5">
      <w:pPr>
        <w:spacing w:line="480" w:lineRule="auto"/>
        <w:rPr>
          <w:rFonts w:ascii="Times New Roman" w:hAnsi="Times New Roman" w:cs="Times New Roman"/>
          <w:sz w:val="24"/>
          <w:szCs w:val="24"/>
        </w:rPr>
      </w:pPr>
    </w:p>
    <w:sectPr w:rsidR="00BE12E5" w:rsidRPr="00421E8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22C" w:rsidRDefault="006E622C">
      <w:pPr>
        <w:spacing w:after="0" w:line="240" w:lineRule="auto"/>
      </w:pPr>
      <w:r>
        <w:separator/>
      </w:r>
    </w:p>
  </w:endnote>
  <w:endnote w:type="continuationSeparator" w:id="0">
    <w:p w:rsidR="006E622C" w:rsidRDefault="006E6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22C" w:rsidRDefault="006E622C">
      <w:pPr>
        <w:spacing w:after="0" w:line="240" w:lineRule="auto"/>
      </w:pPr>
      <w:r>
        <w:separator/>
      </w:r>
    </w:p>
  </w:footnote>
  <w:footnote w:type="continuationSeparator" w:id="0">
    <w:p w:rsidR="006E622C" w:rsidRDefault="006E62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2E5" w:rsidRDefault="000908D7">
    <w:pPr>
      <w:rPr>
        <w:rFonts w:ascii="Times New Roman" w:hAnsi="Times New Roman" w:cs="Times New Roman"/>
        <w:sz w:val="24"/>
        <w:szCs w:val="24"/>
      </w:rPr>
    </w:pPr>
    <w:r>
      <w:rPr>
        <w:rFonts w:ascii="Times New Roman" w:hAnsi="Times New Roman" w:cs="Times New Roman"/>
        <w:sz w:val="24"/>
        <w:szCs w:val="24"/>
      </w:rPr>
      <w:t xml:space="preserve">RESEARCH PROPOSAL                                                                                                              </w:t>
    </w:r>
    <w:r>
      <w:fldChar w:fldCharType="begin"/>
    </w:r>
    <w:r>
      <w:instrText xml:space="preserve"> PAGE   \* MERGEFORMAT </w:instrText>
    </w:r>
    <w:r>
      <w:fldChar w:fldCharType="separate"/>
    </w:r>
    <w:r w:rsidR="00AF106F">
      <w:rPr>
        <w:noProof/>
      </w:rPr>
      <w:t>4</w:t>
    </w:r>
    <w:r>
      <w:rPr>
        <w:noProof/>
      </w:rPr>
      <w:fldChar w:fldCharType="end"/>
    </w:r>
  </w:p>
  <w:p w:rsidR="00BE12E5" w:rsidRDefault="00BE12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2E5" w:rsidRDefault="000908D7">
    <w:pPr>
      <w:rPr>
        <w:rFonts w:ascii="Times New Roman" w:hAnsi="Times New Roman" w:cs="Times New Roman"/>
        <w:sz w:val="24"/>
        <w:szCs w:val="24"/>
      </w:rPr>
    </w:pPr>
    <w:r>
      <w:rPr>
        <w:rFonts w:ascii="Times New Roman" w:hAnsi="Times New Roman" w:cs="Times New Roman"/>
        <w:sz w:val="24"/>
        <w:szCs w:val="24"/>
      </w:rPr>
      <w:t xml:space="preserve">Running head: RESEARCH PROPOSAL                                                                                      </w:t>
    </w:r>
    <w:r>
      <w:fldChar w:fldCharType="begin"/>
    </w:r>
    <w:r>
      <w:instrText xml:space="preserve"> PAGE   \* MERGEFORMAT </w:instrText>
    </w:r>
    <w:r>
      <w:fldChar w:fldCharType="separate"/>
    </w:r>
    <w:r w:rsidR="00AF106F">
      <w:rPr>
        <w:noProof/>
      </w:rPr>
      <w:t>1</w:t>
    </w:r>
    <w:r>
      <w:rPr>
        <w:noProof/>
      </w:rPr>
      <w:fldChar w:fldCharType="end"/>
    </w:r>
  </w:p>
  <w:p w:rsidR="00BE12E5" w:rsidRDefault="00BE12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D100718A"/>
    <w:lvl w:ilvl="0" w:tplc="5CB04B1E">
      <w:start w:val="1"/>
      <w:numFmt w:val="bullet"/>
      <w:lvlText w:val="•"/>
      <w:lvlJc w:val="left"/>
      <w:pPr>
        <w:tabs>
          <w:tab w:val="left" w:pos="720"/>
        </w:tabs>
        <w:ind w:left="720" w:hanging="360"/>
      </w:pPr>
      <w:rPr>
        <w:rFonts w:ascii="Arial" w:hAnsi="Arial" w:hint="default"/>
      </w:rPr>
    </w:lvl>
    <w:lvl w:ilvl="1" w:tplc="410CBFA2" w:tentative="1">
      <w:start w:val="1"/>
      <w:numFmt w:val="bullet"/>
      <w:lvlText w:val="•"/>
      <w:lvlJc w:val="left"/>
      <w:pPr>
        <w:tabs>
          <w:tab w:val="left" w:pos="1440"/>
        </w:tabs>
        <w:ind w:left="1440" w:hanging="360"/>
      </w:pPr>
      <w:rPr>
        <w:rFonts w:ascii="Arial" w:hAnsi="Arial" w:hint="default"/>
      </w:rPr>
    </w:lvl>
    <w:lvl w:ilvl="2" w:tplc="3FB6B088" w:tentative="1">
      <w:start w:val="1"/>
      <w:numFmt w:val="bullet"/>
      <w:lvlText w:val="•"/>
      <w:lvlJc w:val="left"/>
      <w:pPr>
        <w:tabs>
          <w:tab w:val="left" w:pos="2160"/>
        </w:tabs>
        <w:ind w:left="2160" w:hanging="360"/>
      </w:pPr>
      <w:rPr>
        <w:rFonts w:ascii="Arial" w:hAnsi="Arial" w:hint="default"/>
      </w:rPr>
    </w:lvl>
    <w:lvl w:ilvl="3" w:tplc="DE807D6A" w:tentative="1">
      <w:start w:val="1"/>
      <w:numFmt w:val="bullet"/>
      <w:lvlText w:val="•"/>
      <w:lvlJc w:val="left"/>
      <w:pPr>
        <w:tabs>
          <w:tab w:val="left" w:pos="2880"/>
        </w:tabs>
        <w:ind w:left="2880" w:hanging="360"/>
      </w:pPr>
      <w:rPr>
        <w:rFonts w:ascii="Arial" w:hAnsi="Arial" w:hint="default"/>
      </w:rPr>
    </w:lvl>
    <w:lvl w:ilvl="4" w:tplc="B7189160" w:tentative="1">
      <w:start w:val="1"/>
      <w:numFmt w:val="bullet"/>
      <w:lvlText w:val="•"/>
      <w:lvlJc w:val="left"/>
      <w:pPr>
        <w:tabs>
          <w:tab w:val="left" w:pos="3600"/>
        </w:tabs>
        <w:ind w:left="3600" w:hanging="360"/>
      </w:pPr>
      <w:rPr>
        <w:rFonts w:ascii="Arial" w:hAnsi="Arial" w:hint="default"/>
      </w:rPr>
    </w:lvl>
    <w:lvl w:ilvl="5" w:tplc="998889E0" w:tentative="1">
      <w:start w:val="1"/>
      <w:numFmt w:val="bullet"/>
      <w:lvlText w:val="•"/>
      <w:lvlJc w:val="left"/>
      <w:pPr>
        <w:tabs>
          <w:tab w:val="left" w:pos="4320"/>
        </w:tabs>
        <w:ind w:left="4320" w:hanging="360"/>
      </w:pPr>
      <w:rPr>
        <w:rFonts w:ascii="Arial" w:hAnsi="Arial" w:hint="default"/>
      </w:rPr>
    </w:lvl>
    <w:lvl w:ilvl="6" w:tplc="D89EB41A" w:tentative="1">
      <w:start w:val="1"/>
      <w:numFmt w:val="bullet"/>
      <w:lvlText w:val="•"/>
      <w:lvlJc w:val="left"/>
      <w:pPr>
        <w:tabs>
          <w:tab w:val="left" w:pos="5040"/>
        </w:tabs>
        <w:ind w:left="5040" w:hanging="360"/>
      </w:pPr>
      <w:rPr>
        <w:rFonts w:ascii="Arial" w:hAnsi="Arial" w:hint="default"/>
      </w:rPr>
    </w:lvl>
    <w:lvl w:ilvl="7" w:tplc="BE66D68C" w:tentative="1">
      <w:start w:val="1"/>
      <w:numFmt w:val="bullet"/>
      <w:lvlText w:val="•"/>
      <w:lvlJc w:val="left"/>
      <w:pPr>
        <w:tabs>
          <w:tab w:val="left" w:pos="5760"/>
        </w:tabs>
        <w:ind w:left="5760" w:hanging="360"/>
      </w:pPr>
      <w:rPr>
        <w:rFonts w:ascii="Arial" w:hAnsi="Arial" w:hint="default"/>
      </w:rPr>
    </w:lvl>
    <w:lvl w:ilvl="8" w:tplc="6D826E86" w:tentative="1">
      <w:start w:val="1"/>
      <w:numFmt w:val="bullet"/>
      <w:lvlText w:val="•"/>
      <w:lvlJc w:val="left"/>
      <w:pPr>
        <w:tabs>
          <w:tab w:val="left" w:pos="6480"/>
        </w:tabs>
        <w:ind w:left="6480" w:hanging="360"/>
      </w:pPr>
      <w:rPr>
        <w:rFonts w:ascii="Arial" w:hAnsi="Arial" w:hint="default"/>
      </w:rPr>
    </w:lvl>
  </w:abstractNum>
  <w:abstractNum w:abstractNumId="1">
    <w:nsid w:val="00000002"/>
    <w:multiLevelType w:val="hybridMultilevel"/>
    <w:tmpl w:val="831EA0BA"/>
    <w:lvl w:ilvl="0" w:tplc="6B84153E">
      <w:start w:val="1"/>
      <w:numFmt w:val="bullet"/>
      <w:lvlText w:val="•"/>
      <w:lvlJc w:val="left"/>
      <w:pPr>
        <w:tabs>
          <w:tab w:val="left" w:pos="720"/>
        </w:tabs>
        <w:ind w:left="720" w:hanging="360"/>
      </w:pPr>
      <w:rPr>
        <w:rFonts w:ascii="Arial" w:hAnsi="Arial" w:hint="default"/>
      </w:rPr>
    </w:lvl>
    <w:lvl w:ilvl="1" w:tplc="2E387498" w:tentative="1">
      <w:start w:val="1"/>
      <w:numFmt w:val="bullet"/>
      <w:lvlText w:val="•"/>
      <w:lvlJc w:val="left"/>
      <w:pPr>
        <w:tabs>
          <w:tab w:val="left" w:pos="1440"/>
        </w:tabs>
        <w:ind w:left="1440" w:hanging="360"/>
      </w:pPr>
      <w:rPr>
        <w:rFonts w:ascii="Arial" w:hAnsi="Arial" w:hint="default"/>
      </w:rPr>
    </w:lvl>
    <w:lvl w:ilvl="2" w:tplc="50E6EC9E" w:tentative="1">
      <w:start w:val="1"/>
      <w:numFmt w:val="bullet"/>
      <w:lvlText w:val="•"/>
      <w:lvlJc w:val="left"/>
      <w:pPr>
        <w:tabs>
          <w:tab w:val="left" w:pos="2160"/>
        </w:tabs>
        <w:ind w:left="2160" w:hanging="360"/>
      </w:pPr>
      <w:rPr>
        <w:rFonts w:ascii="Arial" w:hAnsi="Arial" w:hint="default"/>
      </w:rPr>
    </w:lvl>
    <w:lvl w:ilvl="3" w:tplc="F5685104" w:tentative="1">
      <w:start w:val="1"/>
      <w:numFmt w:val="bullet"/>
      <w:lvlText w:val="•"/>
      <w:lvlJc w:val="left"/>
      <w:pPr>
        <w:tabs>
          <w:tab w:val="left" w:pos="2880"/>
        </w:tabs>
        <w:ind w:left="2880" w:hanging="360"/>
      </w:pPr>
      <w:rPr>
        <w:rFonts w:ascii="Arial" w:hAnsi="Arial" w:hint="default"/>
      </w:rPr>
    </w:lvl>
    <w:lvl w:ilvl="4" w:tplc="9A36B298" w:tentative="1">
      <w:start w:val="1"/>
      <w:numFmt w:val="bullet"/>
      <w:lvlText w:val="•"/>
      <w:lvlJc w:val="left"/>
      <w:pPr>
        <w:tabs>
          <w:tab w:val="left" w:pos="3600"/>
        </w:tabs>
        <w:ind w:left="3600" w:hanging="360"/>
      </w:pPr>
      <w:rPr>
        <w:rFonts w:ascii="Arial" w:hAnsi="Arial" w:hint="default"/>
      </w:rPr>
    </w:lvl>
    <w:lvl w:ilvl="5" w:tplc="F79E1CCC" w:tentative="1">
      <w:start w:val="1"/>
      <w:numFmt w:val="bullet"/>
      <w:lvlText w:val="•"/>
      <w:lvlJc w:val="left"/>
      <w:pPr>
        <w:tabs>
          <w:tab w:val="left" w:pos="4320"/>
        </w:tabs>
        <w:ind w:left="4320" w:hanging="360"/>
      </w:pPr>
      <w:rPr>
        <w:rFonts w:ascii="Arial" w:hAnsi="Arial" w:hint="default"/>
      </w:rPr>
    </w:lvl>
    <w:lvl w:ilvl="6" w:tplc="404C2D04" w:tentative="1">
      <w:start w:val="1"/>
      <w:numFmt w:val="bullet"/>
      <w:lvlText w:val="•"/>
      <w:lvlJc w:val="left"/>
      <w:pPr>
        <w:tabs>
          <w:tab w:val="left" w:pos="5040"/>
        </w:tabs>
        <w:ind w:left="5040" w:hanging="360"/>
      </w:pPr>
      <w:rPr>
        <w:rFonts w:ascii="Arial" w:hAnsi="Arial" w:hint="default"/>
      </w:rPr>
    </w:lvl>
    <w:lvl w:ilvl="7" w:tplc="76D66DDC" w:tentative="1">
      <w:start w:val="1"/>
      <w:numFmt w:val="bullet"/>
      <w:lvlText w:val="•"/>
      <w:lvlJc w:val="left"/>
      <w:pPr>
        <w:tabs>
          <w:tab w:val="left" w:pos="5760"/>
        </w:tabs>
        <w:ind w:left="5760" w:hanging="360"/>
      </w:pPr>
      <w:rPr>
        <w:rFonts w:ascii="Arial" w:hAnsi="Arial" w:hint="default"/>
      </w:rPr>
    </w:lvl>
    <w:lvl w:ilvl="8" w:tplc="1540A822" w:tentative="1">
      <w:start w:val="1"/>
      <w:numFmt w:val="bullet"/>
      <w:lvlText w:val="•"/>
      <w:lvlJc w:val="left"/>
      <w:pPr>
        <w:tabs>
          <w:tab w:val="left" w:pos="6480"/>
        </w:tabs>
        <w:ind w:left="6480" w:hanging="360"/>
      </w:pPr>
      <w:rPr>
        <w:rFonts w:ascii="Arial" w:hAnsi="Arial" w:hint="default"/>
      </w:rPr>
    </w:lvl>
  </w:abstractNum>
  <w:abstractNum w:abstractNumId="2">
    <w:nsid w:val="0FE20B35"/>
    <w:multiLevelType w:val="hybridMultilevel"/>
    <w:tmpl w:val="C7547E82"/>
    <w:lvl w:ilvl="0" w:tplc="9EAA7EEC">
      <w:start w:val="1"/>
      <w:numFmt w:val="bullet"/>
      <w:lvlText w:val="•"/>
      <w:lvlJc w:val="left"/>
      <w:pPr>
        <w:tabs>
          <w:tab w:val="left" w:pos="720"/>
        </w:tabs>
        <w:ind w:left="720" w:hanging="360"/>
      </w:pPr>
      <w:rPr>
        <w:rFonts w:ascii="Arial" w:hAnsi="Arial" w:hint="default"/>
      </w:rPr>
    </w:lvl>
    <w:lvl w:ilvl="1" w:tplc="CBFAE770" w:tentative="1">
      <w:start w:val="1"/>
      <w:numFmt w:val="bullet"/>
      <w:lvlText w:val="•"/>
      <w:lvlJc w:val="left"/>
      <w:pPr>
        <w:tabs>
          <w:tab w:val="left" w:pos="1440"/>
        </w:tabs>
        <w:ind w:left="1440" w:hanging="360"/>
      </w:pPr>
      <w:rPr>
        <w:rFonts w:ascii="Arial" w:hAnsi="Arial" w:hint="default"/>
      </w:rPr>
    </w:lvl>
    <w:lvl w:ilvl="2" w:tplc="568CA326" w:tentative="1">
      <w:start w:val="1"/>
      <w:numFmt w:val="bullet"/>
      <w:lvlText w:val="•"/>
      <w:lvlJc w:val="left"/>
      <w:pPr>
        <w:tabs>
          <w:tab w:val="left" w:pos="2160"/>
        </w:tabs>
        <w:ind w:left="2160" w:hanging="360"/>
      </w:pPr>
      <w:rPr>
        <w:rFonts w:ascii="Arial" w:hAnsi="Arial" w:hint="default"/>
      </w:rPr>
    </w:lvl>
    <w:lvl w:ilvl="3" w:tplc="6A52299A" w:tentative="1">
      <w:start w:val="1"/>
      <w:numFmt w:val="bullet"/>
      <w:lvlText w:val="•"/>
      <w:lvlJc w:val="left"/>
      <w:pPr>
        <w:tabs>
          <w:tab w:val="left" w:pos="2880"/>
        </w:tabs>
        <w:ind w:left="2880" w:hanging="360"/>
      </w:pPr>
      <w:rPr>
        <w:rFonts w:ascii="Arial" w:hAnsi="Arial" w:hint="default"/>
      </w:rPr>
    </w:lvl>
    <w:lvl w:ilvl="4" w:tplc="5A246C92" w:tentative="1">
      <w:start w:val="1"/>
      <w:numFmt w:val="bullet"/>
      <w:lvlText w:val="•"/>
      <w:lvlJc w:val="left"/>
      <w:pPr>
        <w:tabs>
          <w:tab w:val="left" w:pos="3600"/>
        </w:tabs>
        <w:ind w:left="3600" w:hanging="360"/>
      </w:pPr>
      <w:rPr>
        <w:rFonts w:ascii="Arial" w:hAnsi="Arial" w:hint="default"/>
      </w:rPr>
    </w:lvl>
    <w:lvl w:ilvl="5" w:tplc="9B5ED018" w:tentative="1">
      <w:start w:val="1"/>
      <w:numFmt w:val="bullet"/>
      <w:lvlText w:val="•"/>
      <w:lvlJc w:val="left"/>
      <w:pPr>
        <w:tabs>
          <w:tab w:val="left" w:pos="4320"/>
        </w:tabs>
        <w:ind w:left="4320" w:hanging="360"/>
      </w:pPr>
      <w:rPr>
        <w:rFonts w:ascii="Arial" w:hAnsi="Arial" w:hint="default"/>
      </w:rPr>
    </w:lvl>
    <w:lvl w:ilvl="6" w:tplc="A96ABB2A" w:tentative="1">
      <w:start w:val="1"/>
      <w:numFmt w:val="bullet"/>
      <w:lvlText w:val="•"/>
      <w:lvlJc w:val="left"/>
      <w:pPr>
        <w:tabs>
          <w:tab w:val="left" w:pos="5040"/>
        </w:tabs>
        <w:ind w:left="5040" w:hanging="360"/>
      </w:pPr>
      <w:rPr>
        <w:rFonts w:ascii="Arial" w:hAnsi="Arial" w:hint="default"/>
      </w:rPr>
    </w:lvl>
    <w:lvl w:ilvl="7" w:tplc="E7400A88" w:tentative="1">
      <w:start w:val="1"/>
      <w:numFmt w:val="bullet"/>
      <w:lvlText w:val="•"/>
      <w:lvlJc w:val="left"/>
      <w:pPr>
        <w:tabs>
          <w:tab w:val="left" w:pos="5760"/>
        </w:tabs>
        <w:ind w:left="5760" w:hanging="360"/>
      </w:pPr>
      <w:rPr>
        <w:rFonts w:ascii="Arial" w:hAnsi="Arial" w:hint="default"/>
      </w:rPr>
    </w:lvl>
    <w:lvl w:ilvl="8" w:tplc="5B72AF46" w:tentative="1">
      <w:start w:val="1"/>
      <w:numFmt w:val="bullet"/>
      <w:lvlText w:val="•"/>
      <w:lvlJc w:val="left"/>
      <w:pPr>
        <w:tabs>
          <w:tab w:val="left" w:pos="6480"/>
        </w:tabs>
        <w:ind w:left="6480" w:hanging="360"/>
      </w:pPr>
      <w:rPr>
        <w:rFonts w:ascii="Arial" w:hAnsi="Arial"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2E5"/>
    <w:rsid w:val="000908D7"/>
    <w:rsid w:val="00421E84"/>
    <w:rsid w:val="006E622C"/>
    <w:rsid w:val="009E048D"/>
    <w:rsid w:val="00AF106F"/>
    <w:rsid w:val="00BE1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spacing w:after="200" w:line="276" w:lineRule="auto"/>
      <w:ind w:left="720"/>
      <w:contextualSpacing/>
    </w:pPr>
    <w:rPr>
      <w:rFonts w:ascii="Times New Roman" w:eastAsia="Times New Roman" w:hAnsi="Times New Roman" w:cs="Times New Roman"/>
      <w:sz w:val="40"/>
      <w:szCs w:val="40"/>
    </w:rPr>
  </w:style>
  <w:style w:type="paragraph" w:styleId="NormalWeb">
    <w:name w:val="Normal (Web)"/>
    <w:basedOn w:val="Normal"/>
    <w:uiPriority w:val="99"/>
    <w:pPr>
      <w:spacing w:before="100" w:beforeAutospacing="1" w:after="100" w:afterAutospacing="1" w:line="240" w:lineRule="auto"/>
    </w:pPr>
    <w:rPr>
      <w:rFonts w:ascii="Times New Roman" w:eastAsia="SimSu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spacing w:after="200" w:line="276" w:lineRule="auto"/>
      <w:ind w:left="720"/>
      <w:contextualSpacing/>
    </w:pPr>
    <w:rPr>
      <w:rFonts w:ascii="Times New Roman" w:eastAsia="Times New Roman" w:hAnsi="Times New Roman" w:cs="Times New Roman"/>
      <w:sz w:val="40"/>
      <w:szCs w:val="40"/>
    </w:rPr>
  </w:style>
  <w:style w:type="paragraph" w:styleId="NormalWeb">
    <w:name w:val="Normal (Web)"/>
    <w:basedOn w:val="Normal"/>
    <w:uiPriority w:val="99"/>
    <w:pPr>
      <w:spacing w:before="100" w:beforeAutospacing="1" w:after="100" w:afterAutospacing="1" w:line="240" w:lineRule="auto"/>
    </w:pPr>
    <w:rPr>
      <w:rFonts w:ascii="Times New Roman" w:eastAsia="SimSu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1454</Words>
  <Characters>8294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2017-11-01T12:57:00Z</dcterms:created>
  <dcterms:modified xsi:type="dcterms:W3CDTF">2017-11-01T12:57:00Z</dcterms:modified>
</cp:coreProperties>
</file>